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9BB99" w14:textId="7B975B12" w:rsidR="00780B9A" w:rsidRPr="00B504F7" w:rsidRDefault="00780B9A" w:rsidP="00780B9A">
      <w:pPr>
        <w:widowControl/>
        <w:jc w:val="right"/>
        <w:rPr>
          <w:rFonts w:asciiTheme="majorEastAsia" w:eastAsiaTheme="majorEastAsia" w:hAnsiTheme="majorEastAsia" w:cs="Times New Roman"/>
          <w:kern w:val="0"/>
          <w:szCs w:val="28"/>
        </w:rPr>
      </w:pPr>
      <w:bookmarkStart w:id="0" w:name="_GoBack"/>
      <w:bookmarkEnd w:id="0"/>
      <w:r w:rsidRPr="00B504F7">
        <w:rPr>
          <w:rFonts w:asciiTheme="majorEastAsia" w:eastAsiaTheme="majorEastAsia" w:hAnsiTheme="majorEastAsia" w:cs="Times New Roman" w:hint="eastAsia"/>
          <w:kern w:val="0"/>
          <w:szCs w:val="28"/>
        </w:rPr>
        <w:t>2018年4</w:t>
      </w:r>
      <w:r w:rsidR="00B504F7">
        <w:rPr>
          <w:rFonts w:asciiTheme="majorEastAsia" w:eastAsiaTheme="majorEastAsia" w:hAnsiTheme="majorEastAsia" w:cs="Times New Roman" w:hint="eastAsia"/>
          <w:kern w:val="0"/>
          <w:szCs w:val="28"/>
        </w:rPr>
        <w:t>月</w:t>
      </w:r>
      <w:r w:rsidR="00B504F7">
        <w:rPr>
          <w:rFonts w:asciiTheme="majorEastAsia" w:eastAsiaTheme="majorEastAsia" w:hAnsiTheme="majorEastAsia" w:cs="Times New Roman"/>
          <w:kern w:val="0"/>
          <w:szCs w:val="28"/>
        </w:rPr>
        <w:t>10</w:t>
      </w:r>
      <w:r w:rsidRPr="00B504F7">
        <w:rPr>
          <w:rFonts w:asciiTheme="majorEastAsia" w:eastAsiaTheme="majorEastAsia" w:hAnsiTheme="majorEastAsia" w:cs="Times New Roman" w:hint="eastAsia"/>
          <w:kern w:val="0"/>
          <w:szCs w:val="28"/>
        </w:rPr>
        <w:t>日</w:t>
      </w:r>
    </w:p>
    <w:p w14:paraId="7A940900" w14:textId="77777777" w:rsidR="00780B9A" w:rsidRPr="00B504F7" w:rsidRDefault="00780B9A" w:rsidP="00780B9A">
      <w:pPr>
        <w:widowControl/>
        <w:jc w:val="right"/>
        <w:rPr>
          <w:rFonts w:asciiTheme="majorEastAsia" w:eastAsiaTheme="majorEastAsia" w:hAnsiTheme="majorEastAsia" w:cs="Times New Roman"/>
          <w:kern w:val="0"/>
          <w:szCs w:val="28"/>
        </w:rPr>
      </w:pPr>
    </w:p>
    <w:p w14:paraId="7D7BC154" w14:textId="3D0892FA" w:rsidR="003C7D24" w:rsidRPr="00B504F7" w:rsidRDefault="00955C99" w:rsidP="00955C99">
      <w:pPr>
        <w:widowControl/>
        <w:jc w:val="center"/>
        <w:rPr>
          <w:rFonts w:asciiTheme="majorEastAsia" w:eastAsiaTheme="majorEastAsia" w:hAnsiTheme="majorEastAsia" w:cs="Times New Roman"/>
          <w:kern w:val="0"/>
          <w:sz w:val="32"/>
          <w:szCs w:val="28"/>
        </w:rPr>
      </w:pPr>
      <w:r w:rsidRPr="00B504F7">
        <w:rPr>
          <w:rFonts w:asciiTheme="majorEastAsia" w:eastAsiaTheme="majorEastAsia" w:hAnsiTheme="majorEastAsia" w:cs="Times New Roman"/>
          <w:kern w:val="0"/>
          <w:sz w:val="32"/>
          <w:szCs w:val="28"/>
        </w:rPr>
        <w:t>2018年シーズン</w:t>
      </w:r>
      <w:r w:rsidR="003C7D24" w:rsidRPr="00B504F7">
        <w:rPr>
          <w:rFonts w:asciiTheme="majorEastAsia" w:eastAsiaTheme="majorEastAsia" w:hAnsiTheme="majorEastAsia" w:cs="Times New Roman" w:hint="eastAsia"/>
          <w:kern w:val="0"/>
          <w:sz w:val="32"/>
          <w:szCs w:val="28"/>
        </w:rPr>
        <w:t>国際</w:t>
      </w:r>
      <w:r w:rsidRPr="00B504F7">
        <w:rPr>
          <w:rFonts w:asciiTheme="majorEastAsia" w:eastAsiaTheme="majorEastAsia" w:hAnsiTheme="majorEastAsia" w:cs="Times New Roman"/>
          <w:kern w:val="0"/>
          <w:sz w:val="32"/>
          <w:szCs w:val="28"/>
        </w:rPr>
        <w:t>クラス分け規則の変更</w:t>
      </w:r>
      <w:r w:rsidR="003C7D24" w:rsidRPr="00B504F7">
        <w:rPr>
          <w:rFonts w:asciiTheme="majorEastAsia" w:eastAsiaTheme="majorEastAsia" w:hAnsiTheme="majorEastAsia" w:cs="Times New Roman" w:hint="eastAsia"/>
          <w:kern w:val="0"/>
          <w:sz w:val="32"/>
          <w:szCs w:val="28"/>
        </w:rPr>
        <w:t>および</w:t>
      </w:r>
    </w:p>
    <w:p w14:paraId="0FB4A09D" w14:textId="77777777" w:rsidR="00955C99" w:rsidRPr="00B504F7" w:rsidRDefault="003C7D24" w:rsidP="00955C99">
      <w:pPr>
        <w:widowControl/>
        <w:jc w:val="center"/>
        <w:rPr>
          <w:rFonts w:asciiTheme="majorEastAsia" w:eastAsiaTheme="majorEastAsia" w:hAnsiTheme="majorEastAsia" w:cs="Times New Roman"/>
          <w:kern w:val="0"/>
          <w:sz w:val="32"/>
          <w:szCs w:val="28"/>
        </w:rPr>
      </w:pPr>
      <w:r w:rsidRPr="00B504F7">
        <w:rPr>
          <w:rFonts w:asciiTheme="majorEastAsia" w:eastAsiaTheme="majorEastAsia" w:hAnsiTheme="majorEastAsia" w:cs="Times New Roman" w:hint="eastAsia"/>
          <w:kern w:val="0"/>
          <w:sz w:val="32"/>
          <w:szCs w:val="28"/>
        </w:rPr>
        <w:t>関東パラ陸上競技選手権大会における国内クラス分け</w:t>
      </w:r>
      <w:r w:rsidR="00955C99" w:rsidRPr="00B504F7">
        <w:rPr>
          <w:rFonts w:asciiTheme="majorEastAsia" w:eastAsiaTheme="majorEastAsia" w:hAnsiTheme="majorEastAsia" w:cs="Times New Roman"/>
          <w:kern w:val="0"/>
          <w:sz w:val="32"/>
          <w:szCs w:val="28"/>
        </w:rPr>
        <w:t>について</w:t>
      </w:r>
    </w:p>
    <w:p w14:paraId="1F826C7F" w14:textId="0049DE11" w:rsidR="00955C99" w:rsidRPr="00B504F7" w:rsidRDefault="00955C99" w:rsidP="00955C99">
      <w:pPr>
        <w:widowControl/>
        <w:jc w:val="left"/>
        <w:rPr>
          <w:rFonts w:asciiTheme="majorEastAsia" w:eastAsiaTheme="majorEastAsia" w:hAnsiTheme="majorEastAsia" w:cs="Times New Roman"/>
          <w:kern w:val="0"/>
        </w:rPr>
      </w:pPr>
    </w:p>
    <w:p w14:paraId="2CD8F40A" w14:textId="77777777" w:rsidR="00780B9A" w:rsidRPr="00B504F7" w:rsidRDefault="00780B9A" w:rsidP="00955C99">
      <w:pPr>
        <w:widowControl/>
        <w:jc w:val="left"/>
        <w:rPr>
          <w:rFonts w:asciiTheme="majorEastAsia" w:eastAsiaTheme="majorEastAsia" w:hAnsiTheme="majorEastAsia" w:cs="Times New Roman"/>
          <w:kern w:val="0"/>
        </w:rPr>
      </w:pPr>
    </w:p>
    <w:p w14:paraId="6B6AADD3" w14:textId="69315048" w:rsidR="005C7794" w:rsidRPr="00B504F7" w:rsidRDefault="00955C99" w:rsidP="005A1764">
      <w:pPr>
        <w:widowControl/>
        <w:jc w:val="left"/>
        <w:rPr>
          <w:rFonts w:asciiTheme="majorEastAsia" w:eastAsiaTheme="majorEastAsia" w:hAnsiTheme="majorEastAsia" w:cs="Times New Roman"/>
          <w:kern w:val="0"/>
        </w:rPr>
      </w:pPr>
      <w:r w:rsidRPr="00B504F7">
        <w:rPr>
          <w:rFonts w:asciiTheme="majorEastAsia" w:eastAsiaTheme="majorEastAsia" w:hAnsiTheme="majorEastAsia" w:cs="Times New Roman" w:hint="eastAsia"/>
          <w:kern w:val="0"/>
        </w:rPr>
        <w:t xml:space="preserve">　</w:t>
      </w:r>
      <w:r w:rsidRPr="00B504F7">
        <w:rPr>
          <w:rFonts w:asciiTheme="majorEastAsia" w:eastAsiaTheme="majorEastAsia" w:hAnsiTheme="majorEastAsia" w:cs="Times New Roman"/>
          <w:kern w:val="0"/>
        </w:rPr>
        <w:t>World Para Athletics</w:t>
      </w:r>
      <w:r w:rsidRPr="00B504F7">
        <w:rPr>
          <w:rFonts w:asciiTheme="majorEastAsia" w:eastAsiaTheme="majorEastAsia" w:hAnsiTheme="majorEastAsia" w:cs="Times New Roman" w:hint="eastAsia"/>
          <w:kern w:val="0"/>
        </w:rPr>
        <w:t>（</w:t>
      </w:r>
      <w:r w:rsidRPr="00B504F7">
        <w:rPr>
          <w:rFonts w:asciiTheme="majorEastAsia" w:eastAsiaTheme="majorEastAsia" w:hAnsiTheme="majorEastAsia" w:cs="Times New Roman"/>
          <w:kern w:val="0"/>
        </w:rPr>
        <w:t>WPA）国際クラス分け</w:t>
      </w:r>
      <w:r w:rsidRPr="00B504F7">
        <w:rPr>
          <w:rFonts w:asciiTheme="majorEastAsia" w:eastAsiaTheme="majorEastAsia" w:hAnsiTheme="majorEastAsia" w:cs="Times New Roman" w:hint="eastAsia"/>
          <w:kern w:val="0"/>
        </w:rPr>
        <w:t>の</w:t>
      </w:r>
      <w:r w:rsidRPr="00B504F7">
        <w:rPr>
          <w:rFonts w:asciiTheme="majorEastAsia" w:eastAsiaTheme="majorEastAsia" w:hAnsiTheme="majorEastAsia" w:cs="Times New Roman"/>
          <w:kern w:val="0"/>
        </w:rPr>
        <w:t>規則</w:t>
      </w:r>
      <w:r w:rsidRPr="00B504F7">
        <w:rPr>
          <w:rFonts w:asciiTheme="majorEastAsia" w:eastAsiaTheme="majorEastAsia" w:hAnsiTheme="majorEastAsia" w:cs="Times New Roman" w:hint="eastAsia"/>
          <w:kern w:val="0"/>
        </w:rPr>
        <w:t>が、</w:t>
      </w:r>
      <w:r w:rsidRPr="00B504F7">
        <w:rPr>
          <w:rFonts w:asciiTheme="majorEastAsia" w:eastAsiaTheme="majorEastAsia" w:hAnsiTheme="majorEastAsia" w:cs="Times New Roman"/>
          <w:kern w:val="0"/>
        </w:rPr>
        <w:t>2018年シーズンから変更</w:t>
      </w:r>
      <w:r w:rsidRPr="00B504F7">
        <w:rPr>
          <w:rFonts w:asciiTheme="majorEastAsia" w:eastAsiaTheme="majorEastAsia" w:hAnsiTheme="majorEastAsia" w:cs="Times New Roman" w:hint="eastAsia"/>
          <w:kern w:val="0"/>
        </w:rPr>
        <w:t>されました</w:t>
      </w:r>
      <w:r w:rsidRPr="00B504F7">
        <w:rPr>
          <w:rFonts w:asciiTheme="majorEastAsia" w:eastAsiaTheme="majorEastAsia" w:hAnsiTheme="majorEastAsia" w:cs="Times New Roman"/>
          <w:kern w:val="0"/>
        </w:rPr>
        <w:t>。</w:t>
      </w:r>
      <w:r w:rsidR="00E30792" w:rsidRPr="00B504F7">
        <w:rPr>
          <w:rFonts w:asciiTheme="majorEastAsia" w:eastAsiaTheme="majorEastAsia" w:hAnsiTheme="majorEastAsia" w:cs="Times New Roman" w:hint="eastAsia"/>
          <w:kern w:val="0"/>
        </w:rPr>
        <w:t>こ</w:t>
      </w:r>
      <w:r w:rsidRPr="00B504F7">
        <w:rPr>
          <w:rFonts w:asciiTheme="majorEastAsia" w:eastAsiaTheme="majorEastAsia" w:hAnsiTheme="majorEastAsia" w:cs="Times New Roman" w:hint="eastAsia"/>
          <w:kern w:val="0"/>
        </w:rPr>
        <w:t>れに伴い、国内クラス分けの対象者および方法も、以下の通り変更されます。</w:t>
      </w:r>
    </w:p>
    <w:p w14:paraId="6A60C88B" w14:textId="1C2A48E0" w:rsidR="002617DF" w:rsidRPr="00B504F7" w:rsidRDefault="002617DF" w:rsidP="00E30792">
      <w:pPr>
        <w:widowControl/>
        <w:jc w:val="left"/>
        <w:rPr>
          <w:rFonts w:asciiTheme="majorEastAsia" w:eastAsiaTheme="majorEastAsia" w:hAnsiTheme="majorEastAsia" w:cs="Times New Roman"/>
          <w:kern w:val="0"/>
        </w:rPr>
      </w:pPr>
    </w:p>
    <w:p w14:paraId="1D3A873A" w14:textId="77777777" w:rsidR="00780B9A" w:rsidRPr="00B504F7" w:rsidRDefault="00780B9A" w:rsidP="00E30792">
      <w:pPr>
        <w:widowControl/>
        <w:jc w:val="left"/>
        <w:rPr>
          <w:rFonts w:asciiTheme="majorEastAsia" w:eastAsiaTheme="majorEastAsia" w:hAnsiTheme="majorEastAsia" w:cs="Times New Roman"/>
          <w:kern w:val="0"/>
        </w:rPr>
      </w:pPr>
    </w:p>
    <w:p w14:paraId="1DFA5CEE" w14:textId="69628B58" w:rsidR="002617DF" w:rsidRPr="00B504F7" w:rsidRDefault="00A836CE" w:rsidP="00780B9A">
      <w:pPr>
        <w:widowControl/>
        <w:jc w:val="center"/>
        <w:rPr>
          <w:rFonts w:asciiTheme="majorEastAsia" w:eastAsiaTheme="majorEastAsia" w:hAnsiTheme="majorEastAsia" w:cs="Times New Roman"/>
          <w:b/>
          <w:kern w:val="0"/>
          <w:sz w:val="28"/>
        </w:rPr>
      </w:pPr>
      <w:r w:rsidRPr="00B504F7">
        <w:rPr>
          <w:rFonts w:asciiTheme="majorEastAsia" w:eastAsiaTheme="majorEastAsia" w:hAnsiTheme="majorEastAsia" w:cs="Times New Roman" w:hint="eastAsia"/>
          <w:b/>
          <w:kern w:val="0"/>
          <w:sz w:val="28"/>
        </w:rPr>
        <w:t>＜</w:t>
      </w:r>
      <w:r w:rsidR="002617DF" w:rsidRPr="00B504F7">
        <w:rPr>
          <w:rFonts w:asciiTheme="majorEastAsia" w:eastAsiaTheme="majorEastAsia" w:hAnsiTheme="majorEastAsia" w:cs="Times New Roman" w:hint="eastAsia"/>
          <w:b/>
          <w:kern w:val="0"/>
          <w:sz w:val="28"/>
        </w:rPr>
        <w:t>変更点</w:t>
      </w:r>
      <w:r w:rsidRPr="00B504F7">
        <w:rPr>
          <w:rFonts w:asciiTheme="majorEastAsia" w:eastAsiaTheme="majorEastAsia" w:hAnsiTheme="majorEastAsia" w:cs="Times New Roman" w:hint="eastAsia"/>
          <w:b/>
          <w:kern w:val="0"/>
          <w:sz w:val="28"/>
        </w:rPr>
        <w:t>＞</w:t>
      </w:r>
    </w:p>
    <w:p w14:paraId="04888F8E" w14:textId="77777777" w:rsidR="00780B9A" w:rsidRPr="00B504F7" w:rsidRDefault="00780B9A" w:rsidP="00E30792">
      <w:pPr>
        <w:widowControl/>
        <w:jc w:val="left"/>
        <w:rPr>
          <w:rFonts w:asciiTheme="majorEastAsia" w:eastAsiaTheme="majorEastAsia" w:hAnsiTheme="majorEastAsia" w:cs="Times New Roman"/>
          <w:b/>
          <w:kern w:val="0"/>
          <w:sz w:val="28"/>
        </w:rPr>
      </w:pPr>
    </w:p>
    <w:p w14:paraId="7EFAEEA6" w14:textId="774E5ED1" w:rsidR="002617DF" w:rsidRPr="00B504F7" w:rsidRDefault="002617DF" w:rsidP="00E30792">
      <w:pPr>
        <w:widowControl/>
        <w:jc w:val="left"/>
        <w:rPr>
          <w:rFonts w:asciiTheme="majorEastAsia" w:eastAsiaTheme="majorEastAsia" w:hAnsiTheme="majorEastAsia" w:cs="Times New Roman"/>
          <w:b/>
          <w:kern w:val="0"/>
          <w:sz w:val="28"/>
        </w:rPr>
      </w:pPr>
      <w:r w:rsidRPr="00B504F7">
        <w:rPr>
          <w:rFonts w:asciiTheme="majorEastAsia" w:eastAsiaTheme="majorEastAsia" w:hAnsiTheme="majorEastAsia" w:cs="Times New Roman" w:hint="eastAsia"/>
          <w:b/>
          <w:kern w:val="0"/>
          <w:sz w:val="28"/>
        </w:rPr>
        <w:t>①</w:t>
      </w:r>
      <w:r w:rsidRPr="00B504F7">
        <w:rPr>
          <w:rFonts w:asciiTheme="majorEastAsia" w:eastAsiaTheme="majorEastAsia" w:hAnsiTheme="majorEastAsia" w:cs="Times New Roman"/>
          <w:b/>
          <w:kern w:val="0"/>
          <w:sz w:val="28"/>
        </w:rPr>
        <w:t>T/F31</w:t>
      </w:r>
      <w:r w:rsidRPr="00B504F7">
        <w:rPr>
          <w:rFonts w:asciiTheme="majorEastAsia" w:eastAsiaTheme="majorEastAsia" w:hAnsiTheme="majorEastAsia" w:cs="Times New Roman" w:hint="eastAsia"/>
          <w:b/>
          <w:kern w:val="0"/>
          <w:sz w:val="28"/>
        </w:rPr>
        <w:t>〜</w:t>
      </w:r>
      <w:r w:rsidRPr="00B504F7">
        <w:rPr>
          <w:rFonts w:asciiTheme="majorEastAsia" w:eastAsiaTheme="majorEastAsia" w:hAnsiTheme="majorEastAsia" w:cs="Times New Roman"/>
          <w:b/>
          <w:kern w:val="0"/>
          <w:sz w:val="28"/>
        </w:rPr>
        <w:t>T/F38</w:t>
      </w:r>
      <w:r w:rsidRPr="00B504F7">
        <w:rPr>
          <w:rFonts w:asciiTheme="majorEastAsia" w:eastAsiaTheme="majorEastAsia" w:hAnsiTheme="majorEastAsia" w:cs="Times New Roman" w:hint="eastAsia"/>
          <w:b/>
          <w:kern w:val="0"/>
          <w:sz w:val="28"/>
        </w:rPr>
        <w:t xml:space="preserve"> 全ての選手のステイタスが</w:t>
      </w:r>
      <w:r w:rsidRPr="00B504F7">
        <w:rPr>
          <w:rFonts w:asciiTheme="majorEastAsia" w:eastAsiaTheme="majorEastAsia" w:hAnsiTheme="majorEastAsia" w:cs="Times New Roman"/>
          <w:b/>
          <w:kern w:val="0"/>
          <w:sz w:val="28"/>
        </w:rPr>
        <w:t>Review</w:t>
      </w:r>
      <w:r w:rsidRPr="00B504F7">
        <w:rPr>
          <w:rFonts w:asciiTheme="majorEastAsia" w:eastAsiaTheme="majorEastAsia" w:hAnsiTheme="majorEastAsia" w:cs="Times New Roman" w:hint="eastAsia"/>
          <w:b/>
          <w:kern w:val="0"/>
          <w:sz w:val="28"/>
        </w:rPr>
        <w:t>に変更されます</w:t>
      </w:r>
      <w:r w:rsidR="00165894" w:rsidRPr="00B504F7">
        <w:rPr>
          <w:rFonts w:asciiTheme="majorEastAsia" w:eastAsiaTheme="majorEastAsia" w:hAnsiTheme="majorEastAsia" w:cs="Times New Roman" w:hint="eastAsia"/>
          <w:b/>
          <w:kern w:val="0"/>
          <w:sz w:val="28"/>
        </w:rPr>
        <w:t>。</w:t>
      </w:r>
    </w:p>
    <w:p w14:paraId="3B77DB19" w14:textId="4C5C1C5E" w:rsidR="00FD2E2B" w:rsidRPr="00B504F7" w:rsidRDefault="00FD2E2B" w:rsidP="00780B9A">
      <w:pPr>
        <w:ind w:left="240" w:hangingChars="100" w:hanging="240"/>
        <w:rPr>
          <w:rFonts w:asciiTheme="majorEastAsia" w:eastAsiaTheme="majorEastAsia" w:hAnsiTheme="majorEastAsia" w:cs="Times New Roman"/>
          <w:kern w:val="0"/>
          <w:u w:val="single"/>
        </w:rPr>
      </w:pPr>
      <w:r w:rsidRPr="00B504F7">
        <w:rPr>
          <w:rFonts w:asciiTheme="majorEastAsia" w:eastAsiaTheme="majorEastAsia" w:hAnsiTheme="majorEastAsia" w:cs="Times New Roman" w:hint="eastAsia"/>
          <w:kern w:val="0"/>
        </w:rPr>
        <w:t xml:space="preserve">　</w:t>
      </w:r>
      <w:r w:rsidRPr="00B504F7">
        <w:rPr>
          <w:rFonts w:asciiTheme="majorEastAsia" w:eastAsiaTheme="majorEastAsia" w:hAnsiTheme="majorEastAsia" w:cs="Times New Roman"/>
          <w:kern w:val="0"/>
          <w:u w:val="single"/>
        </w:rPr>
        <w:t>過去の</w:t>
      </w:r>
      <w:r w:rsidR="00780B9A" w:rsidRPr="00B504F7">
        <w:rPr>
          <w:rFonts w:asciiTheme="majorEastAsia" w:eastAsiaTheme="majorEastAsia" w:hAnsiTheme="majorEastAsia" w:cs="Times New Roman" w:hint="eastAsia"/>
          <w:kern w:val="0"/>
          <w:u w:val="single"/>
        </w:rPr>
        <w:t>国内</w:t>
      </w:r>
      <w:r w:rsidRPr="00B504F7">
        <w:rPr>
          <w:rFonts w:asciiTheme="majorEastAsia" w:eastAsiaTheme="majorEastAsia" w:hAnsiTheme="majorEastAsia" w:cs="Times New Roman"/>
          <w:kern w:val="0"/>
          <w:u w:val="single"/>
        </w:rPr>
        <w:t>クラス分けで「C」または「FRD</w:t>
      </w:r>
      <w:r w:rsidR="005F5366" w:rsidRPr="00B504F7">
        <w:rPr>
          <w:rFonts w:asciiTheme="majorEastAsia" w:eastAsiaTheme="majorEastAsia" w:hAnsiTheme="majorEastAsia" w:cs="Times New Roman" w:hint="eastAsia"/>
          <w:kern w:val="0"/>
          <w:u w:val="single"/>
        </w:rPr>
        <w:t>2019以降</w:t>
      </w:r>
      <w:r w:rsidRPr="00B504F7">
        <w:rPr>
          <w:rFonts w:asciiTheme="majorEastAsia" w:eastAsiaTheme="majorEastAsia" w:hAnsiTheme="majorEastAsia" w:cs="Times New Roman"/>
          <w:kern w:val="0"/>
          <w:u w:val="single"/>
        </w:rPr>
        <w:t>」</w:t>
      </w:r>
      <w:r w:rsidRPr="00B504F7">
        <w:rPr>
          <w:rFonts w:asciiTheme="majorEastAsia" w:eastAsiaTheme="majorEastAsia" w:hAnsiTheme="majorEastAsia" w:cs="Times New Roman" w:hint="eastAsia"/>
          <w:kern w:val="0"/>
          <w:u w:val="single"/>
        </w:rPr>
        <w:t>のステイタスとなった</w:t>
      </w:r>
      <w:r w:rsidRPr="00B504F7">
        <w:rPr>
          <w:rFonts w:asciiTheme="majorEastAsia" w:eastAsiaTheme="majorEastAsia" w:hAnsiTheme="majorEastAsia" w:cs="Times New Roman"/>
          <w:kern w:val="0"/>
          <w:u w:val="single"/>
        </w:rPr>
        <w:t>選手も、再度</w:t>
      </w:r>
      <w:r w:rsidR="00780B9A" w:rsidRPr="00B504F7">
        <w:rPr>
          <w:rFonts w:asciiTheme="majorEastAsia" w:eastAsiaTheme="majorEastAsia" w:hAnsiTheme="majorEastAsia" w:cs="Times New Roman" w:hint="eastAsia"/>
          <w:kern w:val="0"/>
          <w:u w:val="single"/>
        </w:rPr>
        <w:t>国内</w:t>
      </w:r>
      <w:r w:rsidRPr="00B504F7">
        <w:rPr>
          <w:rFonts w:asciiTheme="majorEastAsia" w:eastAsiaTheme="majorEastAsia" w:hAnsiTheme="majorEastAsia" w:cs="Times New Roman"/>
          <w:kern w:val="0"/>
          <w:u w:val="single"/>
        </w:rPr>
        <w:t>クラス分けを受ける必要があります。</w:t>
      </w:r>
    </w:p>
    <w:p w14:paraId="04B92AAD" w14:textId="77777777" w:rsidR="005F5366" w:rsidRPr="00B504F7" w:rsidRDefault="005F5366" w:rsidP="00780B9A">
      <w:pPr>
        <w:ind w:left="240" w:hangingChars="100" w:hanging="240"/>
        <w:rPr>
          <w:rFonts w:asciiTheme="majorEastAsia" w:eastAsiaTheme="majorEastAsia" w:hAnsiTheme="majorEastAsia" w:cs="Times New Roman"/>
          <w:kern w:val="0"/>
          <w:u w:val="single"/>
        </w:rPr>
      </w:pPr>
    </w:p>
    <w:p w14:paraId="149870A3" w14:textId="3CA6F5F6" w:rsidR="00165894" w:rsidRPr="00B504F7" w:rsidRDefault="005F5366" w:rsidP="005F5366">
      <w:pPr>
        <w:widowControl/>
        <w:ind w:left="480" w:hangingChars="200" w:hanging="480"/>
        <w:jc w:val="left"/>
        <w:rPr>
          <w:rFonts w:asciiTheme="majorEastAsia" w:eastAsiaTheme="majorEastAsia" w:hAnsiTheme="majorEastAsia" w:cs="Times New Roman"/>
          <w:kern w:val="0"/>
        </w:rPr>
      </w:pPr>
      <w:r w:rsidRPr="00B504F7">
        <w:rPr>
          <w:rFonts w:asciiTheme="majorEastAsia" w:eastAsiaTheme="majorEastAsia" w:hAnsiTheme="majorEastAsia" w:cs="Times New Roman" w:hint="eastAsia"/>
          <w:kern w:val="0"/>
        </w:rPr>
        <w:t xml:space="preserve">　※非常に多くの選手が対象となるため、どの大会で再度クラス分けを実施するかについては各大会のエントリー状況を踏まえクラス分け委員会内で調整させていただきます。</w:t>
      </w:r>
    </w:p>
    <w:p w14:paraId="6C36A240" w14:textId="7EBF299E" w:rsidR="005F5366" w:rsidRPr="00B504F7" w:rsidRDefault="005F5366" w:rsidP="005F5366">
      <w:pPr>
        <w:widowControl/>
        <w:ind w:left="480" w:hangingChars="200" w:hanging="480"/>
        <w:jc w:val="left"/>
        <w:rPr>
          <w:rFonts w:asciiTheme="majorEastAsia" w:eastAsiaTheme="majorEastAsia" w:hAnsiTheme="majorEastAsia" w:cs="Times New Roman"/>
          <w:kern w:val="0"/>
        </w:rPr>
      </w:pPr>
      <w:r w:rsidRPr="00B504F7">
        <w:rPr>
          <w:rFonts w:asciiTheme="majorEastAsia" w:eastAsiaTheme="majorEastAsia" w:hAnsiTheme="majorEastAsia" w:cs="Times New Roman" w:hint="eastAsia"/>
          <w:kern w:val="0"/>
        </w:rPr>
        <w:t xml:space="preserve">　※再クラス分け実施までの間の記録については公認記録として取り扱います。</w:t>
      </w:r>
    </w:p>
    <w:p w14:paraId="143B0490" w14:textId="4EA6F13C" w:rsidR="00780B9A" w:rsidRPr="00B504F7" w:rsidRDefault="00780B9A" w:rsidP="00E30792">
      <w:pPr>
        <w:widowControl/>
        <w:jc w:val="left"/>
        <w:rPr>
          <w:rFonts w:asciiTheme="majorEastAsia" w:eastAsiaTheme="majorEastAsia" w:hAnsiTheme="majorEastAsia" w:cs="Times New Roman"/>
          <w:kern w:val="0"/>
        </w:rPr>
      </w:pPr>
    </w:p>
    <w:p w14:paraId="75816216" w14:textId="77777777" w:rsidR="005F5366" w:rsidRPr="00B504F7" w:rsidRDefault="005F5366" w:rsidP="00E30792">
      <w:pPr>
        <w:widowControl/>
        <w:jc w:val="left"/>
        <w:rPr>
          <w:rFonts w:asciiTheme="majorEastAsia" w:eastAsiaTheme="majorEastAsia" w:hAnsiTheme="majorEastAsia" w:cs="Times New Roman"/>
          <w:kern w:val="0"/>
        </w:rPr>
      </w:pPr>
    </w:p>
    <w:p w14:paraId="573C1F21" w14:textId="6108AD0C" w:rsidR="00FD2E2B" w:rsidRPr="00B504F7" w:rsidRDefault="00165894" w:rsidP="00E30792">
      <w:pPr>
        <w:widowControl/>
        <w:jc w:val="left"/>
        <w:rPr>
          <w:rFonts w:asciiTheme="majorEastAsia" w:eastAsiaTheme="majorEastAsia" w:hAnsiTheme="majorEastAsia" w:cs="Times New Roman"/>
          <w:b/>
          <w:kern w:val="0"/>
          <w:sz w:val="28"/>
        </w:rPr>
      </w:pPr>
      <w:r w:rsidRPr="00B504F7">
        <w:rPr>
          <w:rFonts w:asciiTheme="majorEastAsia" w:eastAsiaTheme="majorEastAsia" w:hAnsiTheme="majorEastAsia" w:cs="Times New Roman" w:hint="eastAsia"/>
          <w:b/>
          <w:kern w:val="0"/>
          <w:sz w:val="28"/>
        </w:rPr>
        <w:t>②義足を使用し競技する選手のクラスが</w:t>
      </w:r>
      <w:r w:rsidRPr="00B504F7">
        <w:rPr>
          <w:rFonts w:asciiTheme="majorEastAsia" w:eastAsiaTheme="majorEastAsia" w:hAnsiTheme="majorEastAsia" w:cs="Times New Roman"/>
          <w:b/>
          <w:kern w:val="0"/>
          <w:sz w:val="28"/>
        </w:rPr>
        <w:t>T/F60</w:t>
      </w:r>
      <w:r w:rsidRPr="00B504F7">
        <w:rPr>
          <w:rFonts w:asciiTheme="majorEastAsia" w:eastAsiaTheme="majorEastAsia" w:hAnsiTheme="majorEastAsia" w:cs="Times New Roman" w:hint="eastAsia"/>
          <w:b/>
          <w:kern w:val="0"/>
          <w:sz w:val="28"/>
        </w:rPr>
        <w:t>〜</w:t>
      </w:r>
      <w:r w:rsidRPr="00B504F7">
        <w:rPr>
          <w:rFonts w:asciiTheme="majorEastAsia" w:eastAsiaTheme="majorEastAsia" w:hAnsiTheme="majorEastAsia" w:cs="Times New Roman"/>
          <w:b/>
          <w:kern w:val="0"/>
          <w:sz w:val="28"/>
        </w:rPr>
        <w:t>T/F64</w:t>
      </w:r>
      <w:r w:rsidRPr="00B504F7">
        <w:rPr>
          <w:rFonts w:asciiTheme="majorEastAsia" w:eastAsiaTheme="majorEastAsia" w:hAnsiTheme="majorEastAsia" w:cs="Times New Roman" w:hint="eastAsia"/>
          <w:b/>
          <w:kern w:val="0"/>
          <w:sz w:val="28"/>
        </w:rPr>
        <w:t>として新設されます。</w:t>
      </w:r>
    </w:p>
    <w:p w14:paraId="1C18D336" w14:textId="633CEEF4" w:rsidR="00FD2E2B" w:rsidRPr="00B504F7" w:rsidRDefault="00FD2E2B" w:rsidP="00E30792">
      <w:pPr>
        <w:widowControl/>
        <w:jc w:val="left"/>
        <w:rPr>
          <w:rFonts w:asciiTheme="majorEastAsia" w:eastAsiaTheme="majorEastAsia" w:hAnsiTheme="majorEastAsia" w:cs="Times New Roman"/>
          <w:kern w:val="0"/>
          <w:u w:val="single"/>
        </w:rPr>
      </w:pPr>
      <w:r w:rsidRPr="00B504F7">
        <w:rPr>
          <w:rFonts w:asciiTheme="majorEastAsia" w:eastAsiaTheme="majorEastAsia" w:hAnsiTheme="majorEastAsia" w:cs="Times New Roman" w:hint="eastAsia"/>
          <w:kern w:val="0"/>
        </w:rPr>
        <w:t xml:space="preserve">　</w:t>
      </w:r>
      <w:r w:rsidR="005F5366" w:rsidRPr="00B504F7">
        <w:rPr>
          <w:rFonts w:asciiTheme="majorEastAsia" w:eastAsiaTheme="majorEastAsia" w:hAnsiTheme="majorEastAsia" w:cs="Times New Roman" w:hint="eastAsia"/>
          <w:kern w:val="0"/>
        </w:rPr>
        <w:t>自動的にクラスを変更しますので</w:t>
      </w:r>
      <w:r w:rsidRPr="00B504F7">
        <w:rPr>
          <w:rFonts w:asciiTheme="majorEastAsia" w:eastAsiaTheme="majorEastAsia" w:hAnsiTheme="majorEastAsia" w:cs="Times New Roman" w:hint="eastAsia"/>
          <w:kern w:val="0"/>
          <w:u w:val="single"/>
        </w:rPr>
        <w:t>改めて</w:t>
      </w:r>
      <w:r w:rsidR="00780B9A" w:rsidRPr="00B504F7">
        <w:rPr>
          <w:rFonts w:asciiTheme="majorEastAsia" w:eastAsiaTheme="majorEastAsia" w:hAnsiTheme="majorEastAsia" w:cs="Times New Roman" w:hint="eastAsia"/>
          <w:kern w:val="0"/>
          <w:u w:val="single"/>
        </w:rPr>
        <w:t>国内</w:t>
      </w:r>
      <w:r w:rsidRPr="00B504F7">
        <w:rPr>
          <w:rFonts w:asciiTheme="majorEastAsia" w:eastAsiaTheme="majorEastAsia" w:hAnsiTheme="majorEastAsia" w:cs="Times New Roman" w:hint="eastAsia"/>
          <w:kern w:val="0"/>
          <w:u w:val="single"/>
        </w:rPr>
        <w:t>クラス分けを受ける必要はありません。</w:t>
      </w:r>
    </w:p>
    <w:p w14:paraId="33A803C6" w14:textId="0BEFFED5" w:rsidR="00E338C0" w:rsidRPr="00B504F7" w:rsidRDefault="00E338C0" w:rsidP="00E338C0">
      <w:pPr>
        <w:widowControl/>
        <w:ind w:leftChars="100" w:left="240"/>
        <w:jc w:val="left"/>
        <w:rPr>
          <w:rFonts w:asciiTheme="majorEastAsia" w:eastAsiaTheme="majorEastAsia" w:hAnsiTheme="majorEastAsia" w:cs="Times New Roman"/>
          <w:kern w:val="0"/>
        </w:rPr>
      </w:pPr>
      <w:r w:rsidRPr="00B504F7">
        <w:rPr>
          <w:rFonts w:asciiTheme="majorEastAsia" w:eastAsiaTheme="majorEastAsia" w:hAnsiTheme="majorEastAsia" w:cs="Times New Roman" w:hint="eastAsia"/>
          <w:kern w:val="0"/>
        </w:rPr>
        <w:t>ただし、場合によっては事前もしくは大会会場にて障がい状況や義足の確認を求める可能性があります。</w:t>
      </w:r>
    </w:p>
    <w:p w14:paraId="34326BC6" w14:textId="77777777" w:rsidR="00FD2E2B" w:rsidRPr="00B504F7" w:rsidRDefault="00FD2E2B" w:rsidP="00E30792">
      <w:pPr>
        <w:widowControl/>
        <w:jc w:val="left"/>
        <w:rPr>
          <w:rFonts w:asciiTheme="majorEastAsia" w:eastAsiaTheme="majorEastAsia" w:hAnsiTheme="majorEastAsia" w:cs="Times New Roman"/>
          <w:kern w:val="0"/>
        </w:rPr>
      </w:pPr>
    </w:p>
    <w:tbl>
      <w:tblPr>
        <w:tblStyle w:val="a4"/>
        <w:tblW w:w="0" w:type="auto"/>
        <w:jc w:val="center"/>
        <w:tblLook w:val="04A0" w:firstRow="1" w:lastRow="0" w:firstColumn="1" w:lastColumn="0" w:noHBand="0" w:noVBand="1"/>
      </w:tblPr>
      <w:tblGrid>
        <w:gridCol w:w="959"/>
        <w:gridCol w:w="7737"/>
      </w:tblGrid>
      <w:tr w:rsidR="00165894" w:rsidRPr="00B504F7" w14:paraId="1AFBFA49" w14:textId="77777777" w:rsidTr="00780B9A">
        <w:trPr>
          <w:jc w:val="center"/>
        </w:trPr>
        <w:tc>
          <w:tcPr>
            <w:tcW w:w="959" w:type="dxa"/>
          </w:tcPr>
          <w:p w14:paraId="4EF1266B" w14:textId="74711EC3" w:rsidR="00165894" w:rsidRPr="00B504F7" w:rsidRDefault="00165894" w:rsidP="00E30792">
            <w:pPr>
              <w:widowControl/>
              <w:jc w:val="left"/>
              <w:rPr>
                <w:rFonts w:asciiTheme="majorEastAsia" w:eastAsiaTheme="majorEastAsia" w:hAnsiTheme="majorEastAsia" w:cs="Times New Roman"/>
                <w:kern w:val="0"/>
              </w:rPr>
            </w:pPr>
            <w:r w:rsidRPr="00B504F7">
              <w:rPr>
                <w:rFonts w:asciiTheme="majorEastAsia" w:eastAsiaTheme="majorEastAsia" w:hAnsiTheme="majorEastAsia" w:cs="Times New Roman"/>
                <w:kern w:val="0"/>
              </w:rPr>
              <w:t>T/F61</w:t>
            </w:r>
          </w:p>
        </w:tc>
        <w:tc>
          <w:tcPr>
            <w:tcW w:w="7737" w:type="dxa"/>
          </w:tcPr>
          <w:p w14:paraId="145BA600" w14:textId="18777B25" w:rsidR="00165894" w:rsidRPr="00B504F7" w:rsidRDefault="00165894" w:rsidP="00E30792">
            <w:pPr>
              <w:widowControl/>
              <w:jc w:val="left"/>
              <w:rPr>
                <w:rFonts w:asciiTheme="majorEastAsia" w:eastAsiaTheme="majorEastAsia" w:hAnsiTheme="majorEastAsia" w:cs="Times New Roman"/>
                <w:kern w:val="0"/>
              </w:rPr>
            </w:pPr>
            <w:r w:rsidRPr="00B504F7">
              <w:rPr>
                <w:rFonts w:asciiTheme="majorEastAsia" w:eastAsiaTheme="majorEastAsia" w:hAnsiTheme="majorEastAsia" w:cs="Times New Roman"/>
                <w:kern w:val="0"/>
              </w:rPr>
              <w:t>両側大腿義足または片大腿義足＋片下腿義足を装着し競技する。</w:t>
            </w:r>
          </w:p>
        </w:tc>
      </w:tr>
      <w:tr w:rsidR="00165894" w:rsidRPr="00B504F7" w14:paraId="71307F84" w14:textId="77777777" w:rsidTr="00780B9A">
        <w:trPr>
          <w:jc w:val="center"/>
        </w:trPr>
        <w:tc>
          <w:tcPr>
            <w:tcW w:w="959" w:type="dxa"/>
          </w:tcPr>
          <w:p w14:paraId="4FBD8368" w14:textId="529512E3" w:rsidR="00165894" w:rsidRPr="00B504F7" w:rsidRDefault="00165894" w:rsidP="00E30792">
            <w:pPr>
              <w:widowControl/>
              <w:jc w:val="left"/>
              <w:rPr>
                <w:rFonts w:asciiTheme="majorEastAsia" w:eastAsiaTheme="majorEastAsia" w:hAnsiTheme="majorEastAsia" w:cs="Times New Roman"/>
                <w:kern w:val="0"/>
              </w:rPr>
            </w:pPr>
            <w:r w:rsidRPr="00B504F7">
              <w:rPr>
                <w:rFonts w:asciiTheme="majorEastAsia" w:eastAsiaTheme="majorEastAsia" w:hAnsiTheme="majorEastAsia" w:cs="Times New Roman"/>
                <w:kern w:val="0"/>
              </w:rPr>
              <w:t>T/F62</w:t>
            </w:r>
          </w:p>
        </w:tc>
        <w:tc>
          <w:tcPr>
            <w:tcW w:w="7737" w:type="dxa"/>
          </w:tcPr>
          <w:p w14:paraId="34671229" w14:textId="2B47CABF" w:rsidR="00165894" w:rsidRPr="00B504F7" w:rsidRDefault="00165894" w:rsidP="00E30792">
            <w:pPr>
              <w:widowControl/>
              <w:jc w:val="left"/>
              <w:rPr>
                <w:rFonts w:asciiTheme="majorEastAsia" w:eastAsiaTheme="majorEastAsia" w:hAnsiTheme="majorEastAsia" w:cs="Times New Roman"/>
                <w:kern w:val="0"/>
              </w:rPr>
            </w:pPr>
            <w:r w:rsidRPr="00B504F7">
              <w:rPr>
                <w:rFonts w:asciiTheme="majorEastAsia" w:eastAsiaTheme="majorEastAsia" w:hAnsiTheme="majorEastAsia" w:cs="Times New Roman"/>
                <w:kern w:val="0"/>
              </w:rPr>
              <w:t>両側に下腿義足を装着し競技する。</w:t>
            </w:r>
          </w:p>
        </w:tc>
      </w:tr>
      <w:tr w:rsidR="00165894" w:rsidRPr="00B504F7" w14:paraId="643F1E47" w14:textId="77777777" w:rsidTr="00780B9A">
        <w:trPr>
          <w:jc w:val="center"/>
        </w:trPr>
        <w:tc>
          <w:tcPr>
            <w:tcW w:w="959" w:type="dxa"/>
          </w:tcPr>
          <w:p w14:paraId="6C98D5E0" w14:textId="446DDE3D" w:rsidR="00165894" w:rsidRPr="00B504F7" w:rsidRDefault="00165894" w:rsidP="00E30792">
            <w:pPr>
              <w:widowControl/>
              <w:jc w:val="left"/>
              <w:rPr>
                <w:rFonts w:asciiTheme="majorEastAsia" w:eastAsiaTheme="majorEastAsia" w:hAnsiTheme="majorEastAsia" w:cs="Times New Roman"/>
                <w:kern w:val="0"/>
              </w:rPr>
            </w:pPr>
            <w:r w:rsidRPr="00B504F7">
              <w:rPr>
                <w:rFonts w:asciiTheme="majorEastAsia" w:eastAsiaTheme="majorEastAsia" w:hAnsiTheme="majorEastAsia" w:cs="Times New Roman"/>
                <w:kern w:val="0"/>
              </w:rPr>
              <w:t>T/F63</w:t>
            </w:r>
          </w:p>
        </w:tc>
        <w:tc>
          <w:tcPr>
            <w:tcW w:w="7737" w:type="dxa"/>
          </w:tcPr>
          <w:p w14:paraId="3E51D402" w14:textId="1FD50632" w:rsidR="00165894" w:rsidRPr="00B504F7" w:rsidRDefault="00165894" w:rsidP="00E30792">
            <w:pPr>
              <w:widowControl/>
              <w:jc w:val="left"/>
              <w:rPr>
                <w:rFonts w:asciiTheme="majorEastAsia" w:eastAsiaTheme="majorEastAsia" w:hAnsiTheme="majorEastAsia" w:cs="Times New Roman"/>
                <w:kern w:val="0"/>
              </w:rPr>
            </w:pPr>
            <w:r w:rsidRPr="00B504F7">
              <w:rPr>
                <w:rFonts w:asciiTheme="majorEastAsia" w:eastAsiaTheme="majorEastAsia" w:hAnsiTheme="majorEastAsia" w:cs="Times New Roman"/>
                <w:kern w:val="0"/>
              </w:rPr>
              <w:t>片側に大腿義足を装着し競技する。</w:t>
            </w:r>
          </w:p>
        </w:tc>
      </w:tr>
      <w:tr w:rsidR="00165894" w:rsidRPr="00B504F7" w14:paraId="6949F72D" w14:textId="77777777" w:rsidTr="00780B9A">
        <w:trPr>
          <w:jc w:val="center"/>
        </w:trPr>
        <w:tc>
          <w:tcPr>
            <w:tcW w:w="959" w:type="dxa"/>
          </w:tcPr>
          <w:p w14:paraId="6479638E" w14:textId="3020B794" w:rsidR="00165894" w:rsidRPr="00B504F7" w:rsidRDefault="00165894" w:rsidP="00E30792">
            <w:pPr>
              <w:widowControl/>
              <w:jc w:val="left"/>
              <w:rPr>
                <w:rFonts w:asciiTheme="majorEastAsia" w:eastAsiaTheme="majorEastAsia" w:hAnsiTheme="majorEastAsia" w:cs="Times New Roman"/>
                <w:kern w:val="0"/>
              </w:rPr>
            </w:pPr>
            <w:r w:rsidRPr="00B504F7">
              <w:rPr>
                <w:rFonts w:asciiTheme="majorEastAsia" w:eastAsiaTheme="majorEastAsia" w:hAnsiTheme="majorEastAsia" w:cs="Times New Roman"/>
                <w:kern w:val="0"/>
              </w:rPr>
              <w:t>T/F64</w:t>
            </w:r>
          </w:p>
        </w:tc>
        <w:tc>
          <w:tcPr>
            <w:tcW w:w="7737" w:type="dxa"/>
          </w:tcPr>
          <w:p w14:paraId="1FED2FA8" w14:textId="48022975" w:rsidR="00165894" w:rsidRPr="00B504F7" w:rsidRDefault="00165894" w:rsidP="00E30792">
            <w:pPr>
              <w:widowControl/>
              <w:jc w:val="left"/>
              <w:rPr>
                <w:rFonts w:asciiTheme="majorEastAsia" w:eastAsiaTheme="majorEastAsia" w:hAnsiTheme="majorEastAsia" w:cs="Times New Roman"/>
                <w:kern w:val="0"/>
              </w:rPr>
            </w:pPr>
            <w:r w:rsidRPr="00B504F7">
              <w:rPr>
                <w:rFonts w:asciiTheme="majorEastAsia" w:eastAsiaTheme="majorEastAsia" w:hAnsiTheme="majorEastAsia" w:cs="Times New Roman"/>
                <w:kern w:val="0"/>
              </w:rPr>
              <w:t>片側に下腿義足を装着し競技する。（足部義足を含む）</w:t>
            </w:r>
          </w:p>
        </w:tc>
      </w:tr>
    </w:tbl>
    <w:p w14:paraId="6106A27E" w14:textId="77777777" w:rsidR="00165894" w:rsidRPr="00B504F7" w:rsidRDefault="00165894" w:rsidP="00E30792">
      <w:pPr>
        <w:widowControl/>
        <w:jc w:val="left"/>
        <w:rPr>
          <w:rFonts w:asciiTheme="majorEastAsia" w:eastAsiaTheme="majorEastAsia" w:hAnsiTheme="majorEastAsia" w:cs="Times New Roman"/>
          <w:kern w:val="0"/>
        </w:rPr>
      </w:pPr>
    </w:p>
    <w:p w14:paraId="788DAF88" w14:textId="77777777" w:rsidR="00B504F7" w:rsidRDefault="00165894" w:rsidP="00713142">
      <w:pPr>
        <w:widowControl/>
        <w:ind w:left="281" w:hangingChars="100" w:hanging="281"/>
        <w:jc w:val="left"/>
        <w:rPr>
          <w:rFonts w:asciiTheme="majorEastAsia" w:eastAsiaTheme="majorEastAsia" w:hAnsiTheme="majorEastAsia" w:cs="Times New Roman"/>
          <w:b/>
          <w:kern w:val="0"/>
          <w:sz w:val="28"/>
        </w:rPr>
      </w:pPr>
      <w:r w:rsidRPr="00B504F7">
        <w:rPr>
          <w:rFonts w:asciiTheme="majorEastAsia" w:eastAsiaTheme="majorEastAsia" w:hAnsiTheme="majorEastAsia" w:cs="Times New Roman" w:hint="eastAsia"/>
          <w:b/>
          <w:kern w:val="0"/>
          <w:sz w:val="28"/>
        </w:rPr>
        <w:t>③原則</w:t>
      </w:r>
      <w:r w:rsidR="00780B9A" w:rsidRPr="00B504F7">
        <w:rPr>
          <w:rFonts w:asciiTheme="majorEastAsia" w:eastAsiaTheme="majorEastAsia" w:hAnsiTheme="majorEastAsia" w:cs="Times New Roman" w:hint="eastAsia"/>
          <w:b/>
          <w:kern w:val="0"/>
          <w:sz w:val="28"/>
        </w:rPr>
        <w:t>として</w:t>
      </w:r>
      <w:r w:rsidRPr="00B504F7">
        <w:rPr>
          <w:rFonts w:asciiTheme="majorEastAsia" w:eastAsiaTheme="majorEastAsia" w:hAnsiTheme="majorEastAsia" w:cs="Times New Roman" w:hint="eastAsia"/>
          <w:b/>
          <w:kern w:val="0"/>
          <w:sz w:val="28"/>
        </w:rPr>
        <w:t>、</w:t>
      </w:r>
      <w:r w:rsidRPr="00B504F7">
        <w:rPr>
          <w:rFonts w:asciiTheme="majorEastAsia" w:eastAsiaTheme="majorEastAsia" w:hAnsiTheme="majorEastAsia" w:cs="Times New Roman"/>
          <w:b/>
          <w:kern w:val="0"/>
          <w:sz w:val="28"/>
        </w:rPr>
        <w:t>身体機能評価（Physical Assessment） の後に</w:t>
      </w:r>
    </w:p>
    <w:p w14:paraId="317E3AC7" w14:textId="667B32FB" w:rsidR="002617DF" w:rsidRPr="00B504F7" w:rsidRDefault="00B504F7" w:rsidP="00713142">
      <w:pPr>
        <w:widowControl/>
        <w:ind w:left="281" w:hangingChars="100" w:hanging="281"/>
        <w:jc w:val="left"/>
        <w:rPr>
          <w:rFonts w:asciiTheme="majorEastAsia" w:eastAsiaTheme="majorEastAsia" w:hAnsiTheme="majorEastAsia" w:cs="Times New Roman"/>
          <w:b/>
          <w:kern w:val="0"/>
          <w:sz w:val="28"/>
        </w:rPr>
      </w:pPr>
      <w:r>
        <w:rPr>
          <w:rFonts w:asciiTheme="majorEastAsia" w:eastAsiaTheme="majorEastAsia" w:hAnsiTheme="majorEastAsia" w:cs="Times New Roman"/>
          <w:b/>
          <w:kern w:val="0"/>
          <w:sz w:val="28"/>
        </w:rPr>
        <w:lastRenderedPageBreak/>
        <w:t xml:space="preserve">  </w:t>
      </w:r>
      <w:r w:rsidR="00165894" w:rsidRPr="00B504F7">
        <w:rPr>
          <w:rFonts w:asciiTheme="majorEastAsia" w:eastAsiaTheme="majorEastAsia" w:hAnsiTheme="majorEastAsia" w:cs="Times New Roman"/>
          <w:b/>
          <w:kern w:val="0"/>
          <w:sz w:val="28"/>
        </w:rPr>
        <w:t>技術評価（Technical Assessment）の実施が義務付けられます。</w:t>
      </w:r>
    </w:p>
    <w:p w14:paraId="07920263" w14:textId="40F1DB71" w:rsidR="005A1764" w:rsidRPr="00B504F7" w:rsidRDefault="005A1764" w:rsidP="00780B9A">
      <w:pPr>
        <w:widowControl/>
        <w:ind w:firstLineChars="200" w:firstLine="480"/>
        <w:jc w:val="left"/>
        <w:rPr>
          <w:rFonts w:asciiTheme="majorEastAsia" w:eastAsiaTheme="majorEastAsia" w:hAnsiTheme="majorEastAsia" w:cs="Times New Roman"/>
          <w:kern w:val="0"/>
        </w:rPr>
      </w:pPr>
      <w:r w:rsidRPr="00B504F7">
        <w:rPr>
          <w:rFonts w:asciiTheme="majorEastAsia" w:eastAsiaTheme="majorEastAsia" w:hAnsiTheme="majorEastAsia" w:cs="Times New Roman" w:hint="eastAsia"/>
          <w:kern w:val="0"/>
        </w:rPr>
        <w:t>関東パラ陸上競技選手権大会では、以下のスケジュールで実施します。</w:t>
      </w:r>
    </w:p>
    <w:p w14:paraId="197C4636" w14:textId="601AB5E7" w:rsidR="005A1764" w:rsidRPr="00B504F7" w:rsidRDefault="005A1764" w:rsidP="00780B9A">
      <w:pPr>
        <w:widowControl/>
        <w:ind w:firstLineChars="200" w:firstLine="480"/>
        <w:jc w:val="left"/>
        <w:rPr>
          <w:rFonts w:asciiTheme="majorEastAsia" w:eastAsiaTheme="majorEastAsia" w:hAnsiTheme="majorEastAsia" w:cs="Times New Roman"/>
          <w:kern w:val="0"/>
          <w:u w:val="single"/>
        </w:rPr>
      </w:pPr>
      <w:r w:rsidRPr="00B504F7">
        <w:rPr>
          <w:rFonts w:asciiTheme="majorEastAsia" w:eastAsiaTheme="majorEastAsia" w:hAnsiTheme="majorEastAsia" w:cs="Times New Roman" w:hint="eastAsia"/>
          <w:kern w:val="0"/>
          <w:u w:val="single"/>
        </w:rPr>
        <w:t>大会前日に身体機能評価と技術評価を行いますので、ご注意ください。</w:t>
      </w:r>
    </w:p>
    <w:p w14:paraId="49656474" w14:textId="201B5B55" w:rsidR="005A1764" w:rsidRPr="00B504F7" w:rsidRDefault="005A1764" w:rsidP="00780B9A">
      <w:pPr>
        <w:widowControl/>
        <w:ind w:firstLineChars="200" w:firstLine="480"/>
        <w:jc w:val="left"/>
        <w:rPr>
          <w:rFonts w:asciiTheme="majorEastAsia" w:eastAsiaTheme="majorEastAsia" w:hAnsiTheme="majorEastAsia" w:cs="Times New Roman"/>
          <w:kern w:val="0"/>
        </w:rPr>
      </w:pPr>
      <w:r w:rsidRPr="00B504F7">
        <w:rPr>
          <w:rFonts w:asciiTheme="majorEastAsia" w:eastAsiaTheme="majorEastAsia" w:hAnsiTheme="majorEastAsia" w:cs="Times New Roman" w:hint="eastAsia"/>
          <w:kern w:val="0"/>
        </w:rPr>
        <w:t xml:space="preserve">　６月２９日（金）　</w:t>
      </w:r>
      <w:r w:rsidRPr="00B504F7">
        <w:rPr>
          <w:rFonts w:asciiTheme="majorEastAsia" w:eastAsiaTheme="majorEastAsia" w:hAnsiTheme="majorEastAsia" w:cs="Times New Roman"/>
          <w:kern w:val="0"/>
        </w:rPr>
        <w:t>身体機能評価（Physical Assessment）</w:t>
      </w:r>
      <w:r w:rsidRPr="00B504F7">
        <w:rPr>
          <w:rFonts w:asciiTheme="majorEastAsia" w:eastAsiaTheme="majorEastAsia" w:hAnsiTheme="majorEastAsia" w:cs="Times New Roman" w:hint="eastAsia"/>
          <w:kern w:val="0"/>
        </w:rPr>
        <w:t>および</w:t>
      </w:r>
    </w:p>
    <w:p w14:paraId="79EE5A37" w14:textId="402591C5" w:rsidR="005A1764" w:rsidRPr="00B504F7" w:rsidRDefault="005A1764" w:rsidP="00E30792">
      <w:pPr>
        <w:widowControl/>
        <w:jc w:val="left"/>
        <w:rPr>
          <w:rFonts w:asciiTheme="majorEastAsia" w:eastAsiaTheme="majorEastAsia" w:hAnsiTheme="majorEastAsia" w:cs="Times New Roman"/>
          <w:kern w:val="0"/>
        </w:rPr>
      </w:pPr>
      <w:r w:rsidRPr="00B504F7">
        <w:rPr>
          <w:rFonts w:asciiTheme="majorEastAsia" w:eastAsiaTheme="majorEastAsia" w:hAnsiTheme="majorEastAsia" w:cs="Times New Roman" w:hint="eastAsia"/>
          <w:kern w:val="0"/>
        </w:rPr>
        <w:t xml:space="preserve">　　</w:t>
      </w:r>
      <w:r w:rsidR="00780B9A" w:rsidRPr="00B504F7">
        <w:rPr>
          <w:rFonts w:asciiTheme="majorEastAsia" w:eastAsiaTheme="majorEastAsia" w:hAnsiTheme="majorEastAsia" w:cs="Times New Roman" w:hint="eastAsia"/>
          <w:kern w:val="0"/>
        </w:rPr>
        <w:t xml:space="preserve">　　</w:t>
      </w:r>
      <w:r w:rsidRPr="00B504F7">
        <w:rPr>
          <w:rFonts w:asciiTheme="majorEastAsia" w:eastAsiaTheme="majorEastAsia" w:hAnsiTheme="majorEastAsia" w:cs="Times New Roman" w:hint="eastAsia"/>
          <w:kern w:val="0"/>
        </w:rPr>
        <w:t xml:space="preserve">　　　　　　　　</w:t>
      </w:r>
      <w:r w:rsidRPr="00B504F7">
        <w:rPr>
          <w:rFonts w:asciiTheme="majorEastAsia" w:eastAsiaTheme="majorEastAsia" w:hAnsiTheme="majorEastAsia" w:cs="Times New Roman"/>
          <w:kern w:val="0"/>
        </w:rPr>
        <w:t>技術評価（Technical Assessment）</w:t>
      </w:r>
    </w:p>
    <w:p w14:paraId="6A6CF50C" w14:textId="0C0A04C0" w:rsidR="005A1764" w:rsidRPr="00B504F7" w:rsidRDefault="005A1764" w:rsidP="005A1764">
      <w:pPr>
        <w:pStyle w:val="a5"/>
      </w:pPr>
      <w:r w:rsidRPr="00B504F7">
        <w:rPr>
          <w:rFonts w:hint="eastAsia"/>
        </w:rPr>
        <w:t xml:space="preserve">　</w:t>
      </w:r>
      <w:r w:rsidR="00780B9A" w:rsidRPr="00B504F7">
        <w:rPr>
          <w:rFonts w:hint="eastAsia"/>
        </w:rPr>
        <w:t xml:space="preserve">　　</w:t>
      </w:r>
      <w:r w:rsidRPr="00B504F7">
        <w:rPr>
          <w:rFonts w:hint="eastAsia"/>
        </w:rPr>
        <w:t>６月３０日（土）　競技観察（</w:t>
      </w:r>
      <w:r w:rsidRPr="00B504F7">
        <w:t>Observation Assessment</w:t>
      </w:r>
      <w:r w:rsidRPr="00B504F7">
        <w:rPr>
          <w:rFonts w:hint="eastAsia"/>
        </w:rPr>
        <w:t>）</w:t>
      </w:r>
    </w:p>
    <w:p w14:paraId="6FCD071E" w14:textId="6FD876BE" w:rsidR="005A1764" w:rsidRPr="00B504F7" w:rsidRDefault="005A1764" w:rsidP="00780B9A">
      <w:pPr>
        <w:widowControl/>
        <w:ind w:firstLineChars="200" w:firstLine="480"/>
        <w:jc w:val="left"/>
        <w:rPr>
          <w:rFonts w:asciiTheme="majorEastAsia" w:eastAsiaTheme="majorEastAsia" w:hAnsiTheme="majorEastAsia" w:cs="Times New Roman"/>
          <w:kern w:val="0"/>
        </w:rPr>
      </w:pPr>
      <w:r w:rsidRPr="00B504F7">
        <w:rPr>
          <w:rFonts w:asciiTheme="majorEastAsia" w:eastAsiaTheme="majorEastAsia" w:hAnsiTheme="majorEastAsia" w:cs="Times New Roman" w:hint="eastAsia"/>
          <w:kern w:val="0"/>
        </w:rPr>
        <w:t xml:space="preserve">　７月　１日（日）　競技観察（</w:t>
      </w:r>
      <w:r w:rsidRPr="00B504F7">
        <w:rPr>
          <w:rFonts w:asciiTheme="majorEastAsia" w:eastAsiaTheme="majorEastAsia" w:hAnsiTheme="majorEastAsia" w:cs="Times New Roman"/>
          <w:kern w:val="0"/>
        </w:rPr>
        <w:t>Observation Assessment</w:t>
      </w:r>
      <w:r w:rsidRPr="00B504F7">
        <w:rPr>
          <w:rFonts w:asciiTheme="majorEastAsia" w:eastAsiaTheme="majorEastAsia" w:hAnsiTheme="majorEastAsia" w:cs="Times New Roman" w:hint="eastAsia"/>
          <w:kern w:val="0"/>
        </w:rPr>
        <w:t>）</w:t>
      </w:r>
    </w:p>
    <w:p w14:paraId="23E1C3E2" w14:textId="293BF952" w:rsidR="005A1764" w:rsidRPr="00B504F7" w:rsidRDefault="00780B9A" w:rsidP="00780B9A">
      <w:pPr>
        <w:widowControl/>
        <w:ind w:left="240" w:hangingChars="100" w:hanging="240"/>
        <w:jc w:val="left"/>
        <w:rPr>
          <w:rFonts w:asciiTheme="majorEastAsia" w:eastAsiaTheme="majorEastAsia" w:hAnsiTheme="majorEastAsia" w:cs="Times New Roman"/>
          <w:kern w:val="0"/>
        </w:rPr>
      </w:pPr>
      <w:r w:rsidRPr="00B504F7">
        <w:rPr>
          <w:rFonts w:asciiTheme="majorEastAsia" w:eastAsiaTheme="majorEastAsia" w:hAnsiTheme="majorEastAsia" w:cs="Times New Roman" w:hint="eastAsia"/>
          <w:kern w:val="0"/>
        </w:rPr>
        <w:t>※</w:t>
      </w:r>
      <w:r w:rsidR="00E338C0" w:rsidRPr="00B504F7">
        <w:rPr>
          <w:rFonts w:asciiTheme="majorEastAsia" w:eastAsiaTheme="majorEastAsia" w:hAnsiTheme="majorEastAsia" w:cs="Times New Roman" w:hint="eastAsia"/>
          <w:kern w:val="0"/>
        </w:rPr>
        <w:t>6月29</w:t>
      </w:r>
      <w:r w:rsidR="00713142" w:rsidRPr="00B504F7">
        <w:rPr>
          <w:rFonts w:asciiTheme="majorEastAsia" w:eastAsiaTheme="majorEastAsia" w:hAnsiTheme="majorEastAsia" w:cs="Times New Roman" w:hint="eastAsia"/>
          <w:kern w:val="0"/>
        </w:rPr>
        <w:t>日（金）の</w:t>
      </w:r>
      <w:r w:rsidRPr="00B504F7">
        <w:rPr>
          <w:rFonts w:asciiTheme="majorEastAsia" w:eastAsiaTheme="majorEastAsia" w:hAnsiTheme="majorEastAsia" w:cs="Times New Roman" w:hint="eastAsia"/>
          <w:kern w:val="0"/>
        </w:rPr>
        <w:t>クラス分け</w:t>
      </w:r>
      <w:r w:rsidR="00E338C0" w:rsidRPr="00B504F7">
        <w:rPr>
          <w:rFonts w:asciiTheme="majorEastAsia" w:eastAsiaTheme="majorEastAsia" w:hAnsiTheme="majorEastAsia" w:cs="Times New Roman" w:hint="eastAsia"/>
          <w:kern w:val="0"/>
        </w:rPr>
        <w:t>会場ならびに各選手毎の</w:t>
      </w:r>
      <w:r w:rsidRPr="00B504F7">
        <w:rPr>
          <w:rFonts w:asciiTheme="majorEastAsia" w:eastAsiaTheme="majorEastAsia" w:hAnsiTheme="majorEastAsia" w:cs="Times New Roman" w:hint="eastAsia"/>
          <w:kern w:val="0"/>
        </w:rPr>
        <w:t>実施時間については、選手エントリーが終了次第、個別にご連絡させていただきます。</w:t>
      </w:r>
    </w:p>
    <w:p w14:paraId="272473E5" w14:textId="2BA5D8D1" w:rsidR="005A1764" w:rsidRPr="00B504F7" w:rsidRDefault="00780B9A" w:rsidP="00780B9A">
      <w:pPr>
        <w:widowControl/>
        <w:ind w:left="240" w:hangingChars="100" w:hanging="240"/>
        <w:jc w:val="left"/>
        <w:rPr>
          <w:rFonts w:asciiTheme="majorEastAsia" w:eastAsiaTheme="majorEastAsia" w:hAnsiTheme="majorEastAsia" w:cs="Times New Roman"/>
          <w:kern w:val="0"/>
        </w:rPr>
      </w:pPr>
      <w:r w:rsidRPr="00B504F7">
        <w:rPr>
          <w:rFonts w:asciiTheme="majorEastAsia" w:eastAsiaTheme="majorEastAsia" w:hAnsiTheme="majorEastAsia" w:cs="Times New Roman" w:hint="eastAsia"/>
          <w:kern w:val="0"/>
        </w:rPr>
        <w:t>※技術評価（Technical Assessment）には、競技で使用するすべての器具・用具が必要となりますので、必ずご準備ください。</w:t>
      </w:r>
    </w:p>
    <w:p w14:paraId="533AEA69" w14:textId="7764EF9F" w:rsidR="00A836CE" w:rsidRPr="00B504F7" w:rsidRDefault="00A836CE" w:rsidP="005A1764">
      <w:pPr>
        <w:widowControl/>
        <w:jc w:val="left"/>
        <w:rPr>
          <w:rFonts w:asciiTheme="majorEastAsia" w:eastAsiaTheme="majorEastAsia" w:hAnsiTheme="majorEastAsia" w:cs="Times New Roman"/>
          <w:kern w:val="0"/>
        </w:rPr>
      </w:pPr>
    </w:p>
    <w:p w14:paraId="163FA33A" w14:textId="4660F76D" w:rsidR="00A836CE" w:rsidRPr="00B504F7" w:rsidRDefault="00E338C0" w:rsidP="005A1764">
      <w:pPr>
        <w:widowControl/>
        <w:jc w:val="left"/>
        <w:rPr>
          <w:rFonts w:asciiTheme="majorEastAsia" w:eastAsiaTheme="majorEastAsia" w:hAnsiTheme="majorEastAsia" w:cs="Times New Roman"/>
          <w:b/>
          <w:kern w:val="0"/>
          <w:sz w:val="28"/>
        </w:rPr>
      </w:pPr>
      <w:r w:rsidRPr="00B504F7">
        <w:rPr>
          <w:rFonts w:asciiTheme="majorEastAsia" w:eastAsiaTheme="majorEastAsia" w:hAnsiTheme="majorEastAsia" w:cs="Times New Roman" w:hint="eastAsia"/>
          <w:b/>
          <w:kern w:val="0"/>
          <w:sz w:val="28"/>
        </w:rPr>
        <w:t>④</w:t>
      </w:r>
      <w:r w:rsidR="00A836CE" w:rsidRPr="00B504F7">
        <w:rPr>
          <w:rFonts w:asciiTheme="majorEastAsia" w:eastAsiaTheme="majorEastAsia" w:hAnsiTheme="majorEastAsia" w:cs="Times New Roman" w:hint="eastAsia"/>
          <w:b/>
          <w:kern w:val="0"/>
          <w:sz w:val="28"/>
        </w:rPr>
        <w:t>その他</w:t>
      </w:r>
    </w:p>
    <w:p w14:paraId="68946291" w14:textId="54A82708" w:rsidR="005A1764" w:rsidRPr="00B504F7" w:rsidRDefault="00A836CE" w:rsidP="005A1764">
      <w:pPr>
        <w:widowControl/>
        <w:jc w:val="left"/>
        <w:rPr>
          <w:rFonts w:asciiTheme="majorEastAsia" w:eastAsiaTheme="majorEastAsia" w:hAnsiTheme="majorEastAsia" w:cs="Times New Roman"/>
          <w:kern w:val="0"/>
        </w:rPr>
      </w:pPr>
      <w:r w:rsidRPr="00B504F7">
        <w:rPr>
          <w:rFonts w:asciiTheme="majorEastAsia" w:eastAsiaTheme="majorEastAsia" w:hAnsiTheme="majorEastAsia" w:cs="Times New Roman" w:hint="eastAsia"/>
          <w:kern w:val="0"/>
        </w:rPr>
        <w:t>・</w:t>
      </w:r>
      <w:r w:rsidR="005A1764" w:rsidRPr="00B504F7">
        <w:rPr>
          <w:rFonts w:asciiTheme="majorEastAsia" w:eastAsiaTheme="majorEastAsia" w:hAnsiTheme="majorEastAsia" w:cs="Times New Roman"/>
          <w:kern w:val="0"/>
        </w:rPr>
        <w:t>World Para Athletics</w:t>
      </w:r>
      <w:r w:rsidR="005A1764" w:rsidRPr="00B504F7">
        <w:rPr>
          <w:rFonts w:asciiTheme="majorEastAsia" w:eastAsiaTheme="majorEastAsia" w:hAnsiTheme="majorEastAsia" w:cs="Times New Roman" w:hint="eastAsia"/>
          <w:kern w:val="0"/>
        </w:rPr>
        <w:t>（</w:t>
      </w:r>
      <w:r w:rsidR="005A1764" w:rsidRPr="00B504F7">
        <w:rPr>
          <w:rFonts w:asciiTheme="majorEastAsia" w:eastAsiaTheme="majorEastAsia" w:hAnsiTheme="majorEastAsia" w:cs="Times New Roman"/>
          <w:kern w:val="0"/>
        </w:rPr>
        <w:t>WPA）国際クラス分け</w:t>
      </w:r>
      <w:r w:rsidR="005A1764" w:rsidRPr="00B504F7">
        <w:rPr>
          <w:rFonts w:asciiTheme="majorEastAsia" w:eastAsiaTheme="majorEastAsia" w:hAnsiTheme="majorEastAsia" w:cs="Times New Roman" w:hint="eastAsia"/>
          <w:kern w:val="0"/>
        </w:rPr>
        <w:t>の</w:t>
      </w:r>
      <w:r w:rsidR="005A1764" w:rsidRPr="00B504F7">
        <w:rPr>
          <w:rFonts w:asciiTheme="majorEastAsia" w:eastAsiaTheme="majorEastAsia" w:hAnsiTheme="majorEastAsia" w:cs="Times New Roman"/>
          <w:kern w:val="0"/>
        </w:rPr>
        <w:t>規則</w:t>
      </w:r>
      <w:r w:rsidR="005A1764" w:rsidRPr="00B504F7">
        <w:rPr>
          <w:rFonts w:asciiTheme="majorEastAsia" w:eastAsiaTheme="majorEastAsia" w:hAnsiTheme="majorEastAsia" w:cs="Times New Roman" w:hint="eastAsia"/>
          <w:kern w:val="0"/>
        </w:rPr>
        <w:t>の変更については、日本パラ陸連HPをご確認ください。</w:t>
      </w:r>
    </w:p>
    <w:p w14:paraId="1F96351C" w14:textId="68A7D975" w:rsidR="005A1764" w:rsidRPr="00B504F7" w:rsidRDefault="004C6A60" w:rsidP="00E338C0">
      <w:pPr>
        <w:widowControl/>
        <w:jc w:val="center"/>
        <w:rPr>
          <w:rFonts w:asciiTheme="majorEastAsia" w:eastAsiaTheme="majorEastAsia" w:hAnsiTheme="majorEastAsia" w:cs="Times New Roman"/>
          <w:kern w:val="0"/>
        </w:rPr>
      </w:pPr>
      <w:hyperlink r:id="rId6" w:history="1">
        <w:r w:rsidR="005A1764" w:rsidRPr="00B504F7">
          <w:rPr>
            <w:rStyle w:val="a3"/>
            <w:rFonts w:asciiTheme="majorEastAsia" w:eastAsiaTheme="majorEastAsia" w:hAnsiTheme="majorEastAsia" w:cs="Times New Roman"/>
            <w:color w:val="auto"/>
            <w:kern w:val="0"/>
          </w:rPr>
          <w:t>https://jaafd.org/</w:t>
        </w:r>
      </w:hyperlink>
    </w:p>
    <w:p w14:paraId="6080443E" w14:textId="0A4E3D6A" w:rsidR="005A1764" w:rsidRPr="00B504F7" w:rsidRDefault="005A1764" w:rsidP="005A1764">
      <w:pPr>
        <w:widowControl/>
        <w:jc w:val="left"/>
        <w:rPr>
          <w:rFonts w:asciiTheme="majorEastAsia" w:eastAsiaTheme="majorEastAsia" w:hAnsiTheme="majorEastAsia" w:cs="Times New Roman"/>
          <w:kern w:val="0"/>
        </w:rPr>
      </w:pPr>
      <w:r w:rsidRPr="00B504F7">
        <w:rPr>
          <w:rFonts w:asciiTheme="majorEastAsia" w:eastAsiaTheme="majorEastAsia" w:hAnsiTheme="majorEastAsia" w:cs="Times New Roman" w:hint="eastAsia"/>
          <w:kern w:val="0"/>
        </w:rPr>
        <w:t xml:space="preserve">　</w:t>
      </w:r>
      <w:r w:rsidR="00E338C0" w:rsidRPr="00B504F7">
        <w:rPr>
          <w:rFonts w:asciiTheme="majorEastAsia" w:eastAsiaTheme="majorEastAsia" w:hAnsiTheme="majorEastAsia" w:cs="Times New Roman" w:hint="eastAsia"/>
          <w:kern w:val="0"/>
        </w:rPr>
        <w:t xml:space="preserve">　</w:t>
      </w:r>
      <w:r w:rsidRPr="00B504F7">
        <w:rPr>
          <w:rFonts w:asciiTheme="majorEastAsia" w:eastAsiaTheme="majorEastAsia" w:hAnsiTheme="majorEastAsia" w:cs="Times New Roman" w:hint="eastAsia"/>
          <w:kern w:val="0"/>
        </w:rPr>
        <w:t>トップ→事務局・委員会→クラス分け委員会→</w:t>
      </w:r>
      <w:r w:rsidRPr="00B504F7">
        <w:rPr>
          <w:rFonts w:asciiTheme="majorEastAsia" w:eastAsiaTheme="majorEastAsia" w:hAnsiTheme="majorEastAsia" w:cs="Times New Roman"/>
          <w:kern w:val="0"/>
        </w:rPr>
        <w:t>World Para Athletics</w:t>
      </w:r>
      <w:r w:rsidRPr="00B504F7">
        <w:rPr>
          <w:rFonts w:asciiTheme="majorEastAsia" w:eastAsiaTheme="majorEastAsia" w:hAnsiTheme="majorEastAsia" w:cs="Times New Roman" w:hint="eastAsia"/>
          <w:kern w:val="0"/>
        </w:rPr>
        <w:t>（</w:t>
      </w:r>
      <w:r w:rsidRPr="00B504F7">
        <w:rPr>
          <w:rFonts w:asciiTheme="majorEastAsia" w:eastAsiaTheme="majorEastAsia" w:hAnsiTheme="majorEastAsia" w:cs="Times New Roman"/>
          <w:kern w:val="0"/>
        </w:rPr>
        <w:t>WPA）</w:t>
      </w:r>
    </w:p>
    <w:p w14:paraId="33C6ECE5" w14:textId="7696D22A" w:rsidR="005A1764" w:rsidRPr="00B504F7" w:rsidRDefault="005A1764" w:rsidP="005A1764">
      <w:pPr>
        <w:widowControl/>
        <w:jc w:val="left"/>
        <w:rPr>
          <w:rFonts w:asciiTheme="majorEastAsia" w:eastAsiaTheme="majorEastAsia" w:hAnsiTheme="majorEastAsia" w:cs="Times New Roman"/>
          <w:kern w:val="0"/>
        </w:rPr>
      </w:pPr>
      <w:r w:rsidRPr="00B504F7">
        <w:rPr>
          <w:rFonts w:asciiTheme="majorEastAsia" w:eastAsiaTheme="majorEastAsia" w:hAnsiTheme="majorEastAsia" w:cs="Times New Roman" w:hint="eastAsia"/>
          <w:kern w:val="0"/>
        </w:rPr>
        <w:t xml:space="preserve">　</w:t>
      </w:r>
      <w:r w:rsidR="00E338C0" w:rsidRPr="00B504F7">
        <w:rPr>
          <w:rFonts w:asciiTheme="majorEastAsia" w:eastAsiaTheme="majorEastAsia" w:hAnsiTheme="majorEastAsia" w:cs="Times New Roman" w:hint="eastAsia"/>
          <w:kern w:val="0"/>
        </w:rPr>
        <w:t xml:space="preserve">　</w:t>
      </w:r>
      <w:r w:rsidRPr="00B504F7">
        <w:rPr>
          <w:rFonts w:asciiTheme="majorEastAsia" w:eastAsiaTheme="majorEastAsia" w:hAnsiTheme="majorEastAsia" w:cs="Times New Roman"/>
          <w:kern w:val="0"/>
        </w:rPr>
        <w:t>2018年シーズン国際クラス分け</w:t>
      </w:r>
      <w:r w:rsidRPr="00B504F7">
        <w:rPr>
          <w:rFonts w:asciiTheme="majorEastAsia" w:eastAsiaTheme="majorEastAsia" w:hAnsiTheme="majorEastAsia" w:cs="Times New Roman" w:hint="eastAsia"/>
          <w:kern w:val="0"/>
        </w:rPr>
        <w:t>規則変更について</w:t>
      </w:r>
    </w:p>
    <w:p w14:paraId="51EE338C" w14:textId="77777777" w:rsidR="00A836CE" w:rsidRPr="00B504F7" w:rsidRDefault="00A836CE" w:rsidP="005A1764">
      <w:pPr>
        <w:widowControl/>
        <w:jc w:val="left"/>
        <w:rPr>
          <w:rFonts w:asciiTheme="majorEastAsia" w:eastAsiaTheme="majorEastAsia" w:hAnsiTheme="majorEastAsia" w:cs="Times New Roman"/>
          <w:kern w:val="0"/>
        </w:rPr>
      </w:pPr>
    </w:p>
    <w:p w14:paraId="3A3C734D" w14:textId="13551C93" w:rsidR="00A836CE" w:rsidRPr="00B504F7" w:rsidRDefault="00A836CE" w:rsidP="00E338C0">
      <w:pPr>
        <w:widowControl/>
        <w:ind w:left="240" w:hangingChars="100" w:hanging="240"/>
        <w:jc w:val="left"/>
        <w:rPr>
          <w:rFonts w:asciiTheme="majorEastAsia" w:eastAsiaTheme="majorEastAsia" w:hAnsiTheme="majorEastAsia" w:cs="Times New Roman"/>
          <w:kern w:val="0"/>
        </w:rPr>
      </w:pPr>
      <w:r w:rsidRPr="00B504F7">
        <w:rPr>
          <w:rFonts w:asciiTheme="majorEastAsia" w:eastAsiaTheme="majorEastAsia" w:hAnsiTheme="majorEastAsia" w:cs="Times New Roman" w:hint="eastAsia"/>
          <w:kern w:val="0"/>
        </w:rPr>
        <w:t>・クラス分け対象となった場合</w:t>
      </w:r>
      <w:r w:rsidR="00D768E6" w:rsidRPr="00B504F7">
        <w:rPr>
          <w:rFonts w:asciiTheme="majorEastAsia" w:eastAsiaTheme="majorEastAsia" w:hAnsiTheme="majorEastAsia" w:cs="Times New Roman" w:hint="eastAsia"/>
          <w:kern w:val="0"/>
        </w:rPr>
        <w:t>、クラス分け委員会からお知らせ</w:t>
      </w:r>
      <w:r w:rsidRPr="00B504F7">
        <w:rPr>
          <w:rFonts w:asciiTheme="majorEastAsia" w:eastAsiaTheme="majorEastAsia" w:hAnsiTheme="majorEastAsia" w:cs="Times New Roman" w:hint="eastAsia"/>
          <w:kern w:val="0"/>
        </w:rPr>
        <w:t>や必要文書に関する連絡</w:t>
      </w:r>
      <w:r w:rsidR="00D768E6" w:rsidRPr="00B504F7">
        <w:rPr>
          <w:rFonts w:asciiTheme="majorEastAsia" w:eastAsiaTheme="majorEastAsia" w:hAnsiTheme="majorEastAsia" w:cs="Times New Roman" w:hint="eastAsia"/>
          <w:kern w:val="0"/>
        </w:rPr>
        <w:t>をいたします。申し込み用紙には、</w:t>
      </w:r>
      <w:r w:rsidR="005F5366" w:rsidRPr="00B504F7">
        <w:rPr>
          <w:rFonts w:asciiTheme="majorEastAsia" w:eastAsiaTheme="majorEastAsia" w:hAnsiTheme="majorEastAsia" w:cs="Times New Roman" w:hint="eastAsia"/>
          <w:kern w:val="0"/>
        </w:rPr>
        <w:t>ご連絡先及びメール</w:t>
      </w:r>
      <w:r w:rsidR="00D768E6" w:rsidRPr="00B504F7">
        <w:rPr>
          <w:rFonts w:asciiTheme="majorEastAsia" w:eastAsiaTheme="majorEastAsia" w:hAnsiTheme="majorEastAsia" w:cs="Times New Roman" w:hint="eastAsia"/>
          <w:kern w:val="0"/>
        </w:rPr>
        <w:t>アドレス</w:t>
      </w:r>
      <w:r w:rsidR="00E338C0" w:rsidRPr="00B504F7">
        <w:rPr>
          <w:rFonts w:asciiTheme="majorEastAsia" w:eastAsiaTheme="majorEastAsia" w:hAnsiTheme="majorEastAsia" w:cs="Times New Roman" w:hint="eastAsia"/>
          <w:kern w:val="0"/>
        </w:rPr>
        <w:t>（PCメール推奨）</w:t>
      </w:r>
      <w:r w:rsidR="00D768E6" w:rsidRPr="00B504F7">
        <w:rPr>
          <w:rFonts w:asciiTheme="majorEastAsia" w:eastAsiaTheme="majorEastAsia" w:hAnsiTheme="majorEastAsia" w:cs="Times New Roman" w:hint="eastAsia"/>
          <w:kern w:val="0"/>
        </w:rPr>
        <w:t>を</w:t>
      </w:r>
      <w:r w:rsidR="005F5366" w:rsidRPr="00B504F7">
        <w:rPr>
          <w:rFonts w:asciiTheme="majorEastAsia" w:eastAsiaTheme="majorEastAsia" w:hAnsiTheme="majorEastAsia" w:cs="Times New Roman" w:hint="eastAsia"/>
          <w:kern w:val="0"/>
        </w:rPr>
        <w:t>必ず</w:t>
      </w:r>
      <w:r w:rsidR="00D768E6" w:rsidRPr="00B504F7">
        <w:rPr>
          <w:rFonts w:asciiTheme="majorEastAsia" w:eastAsiaTheme="majorEastAsia" w:hAnsiTheme="majorEastAsia" w:cs="Times New Roman" w:hint="eastAsia"/>
          <w:kern w:val="0"/>
        </w:rPr>
        <w:t>ご記入ください。</w:t>
      </w:r>
    </w:p>
    <w:p w14:paraId="3C7ED3E9" w14:textId="2DA19951" w:rsidR="005A1764" w:rsidRPr="00B504F7" w:rsidRDefault="005A1764" w:rsidP="00E30792">
      <w:pPr>
        <w:widowControl/>
        <w:jc w:val="left"/>
        <w:rPr>
          <w:rFonts w:asciiTheme="majorEastAsia" w:eastAsiaTheme="majorEastAsia" w:hAnsiTheme="majorEastAsia" w:cs="Times New Roman"/>
          <w:kern w:val="0"/>
        </w:rPr>
      </w:pPr>
    </w:p>
    <w:p w14:paraId="2B83774B" w14:textId="6D843AEE" w:rsidR="005F5366" w:rsidRPr="00B504F7" w:rsidRDefault="005F5366" w:rsidP="00E30792">
      <w:pPr>
        <w:widowControl/>
        <w:jc w:val="left"/>
        <w:rPr>
          <w:rFonts w:asciiTheme="majorEastAsia" w:eastAsiaTheme="majorEastAsia" w:hAnsiTheme="majorEastAsia" w:cs="Times New Roman"/>
          <w:kern w:val="0"/>
        </w:rPr>
      </w:pPr>
    </w:p>
    <w:p w14:paraId="04D5AFA1" w14:textId="42DED4BE" w:rsidR="005F5366" w:rsidRPr="00B504F7" w:rsidRDefault="005F5366" w:rsidP="00E30792">
      <w:pPr>
        <w:widowControl/>
        <w:jc w:val="left"/>
        <w:rPr>
          <w:rFonts w:asciiTheme="majorEastAsia" w:eastAsiaTheme="majorEastAsia" w:hAnsiTheme="majorEastAsia" w:cs="Times New Roman"/>
          <w:b/>
          <w:kern w:val="0"/>
        </w:rPr>
      </w:pPr>
      <w:r w:rsidRPr="00B504F7">
        <w:rPr>
          <w:rFonts w:asciiTheme="majorEastAsia" w:eastAsiaTheme="majorEastAsia" w:hAnsiTheme="majorEastAsia" w:cs="Times New Roman" w:hint="eastAsia"/>
          <w:b/>
          <w:kern w:val="0"/>
        </w:rPr>
        <w:t xml:space="preserve">　本件に関する疑問、お問い合わせにつきましては下記までご連絡ください。</w:t>
      </w:r>
    </w:p>
    <w:p w14:paraId="7994610D" w14:textId="77777777" w:rsidR="005F5366" w:rsidRPr="00B504F7" w:rsidRDefault="005F5366" w:rsidP="00E30792">
      <w:pPr>
        <w:widowControl/>
        <w:jc w:val="left"/>
        <w:rPr>
          <w:rFonts w:asciiTheme="majorEastAsia" w:eastAsiaTheme="majorEastAsia" w:hAnsiTheme="majorEastAsia" w:cs="Times New Roman"/>
          <w:kern w:val="0"/>
        </w:rPr>
      </w:pPr>
    </w:p>
    <w:p w14:paraId="2A435B87" w14:textId="2649B874" w:rsidR="00780B9A" w:rsidRPr="00B504F7" w:rsidRDefault="00780B9A" w:rsidP="00780B9A">
      <w:pPr>
        <w:widowControl/>
        <w:jc w:val="right"/>
        <w:rPr>
          <w:rFonts w:asciiTheme="majorEastAsia" w:eastAsiaTheme="majorEastAsia" w:hAnsiTheme="majorEastAsia" w:cs="Times New Roman"/>
          <w:kern w:val="0"/>
        </w:rPr>
      </w:pPr>
      <w:r w:rsidRPr="00B504F7">
        <w:rPr>
          <w:rFonts w:asciiTheme="majorEastAsia" w:eastAsiaTheme="majorEastAsia" w:hAnsiTheme="majorEastAsia" w:cs="Times New Roman" w:hint="eastAsia"/>
          <w:kern w:val="0"/>
        </w:rPr>
        <w:t>一般社団法人　日本パラ陸上競技連盟　クラス分け委員会</w:t>
      </w:r>
    </w:p>
    <w:p w14:paraId="75360CDC" w14:textId="01553616" w:rsidR="00780B9A" w:rsidRPr="00B504F7" w:rsidRDefault="00780B9A" w:rsidP="00780B9A">
      <w:pPr>
        <w:widowControl/>
        <w:wordWrap w:val="0"/>
        <w:jc w:val="right"/>
        <w:rPr>
          <w:rFonts w:asciiTheme="majorEastAsia" w:eastAsiaTheme="majorEastAsia" w:hAnsiTheme="majorEastAsia" w:cs="Times New Roman"/>
          <w:kern w:val="0"/>
        </w:rPr>
      </w:pPr>
      <w:r w:rsidRPr="00B504F7">
        <w:rPr>
          <w:rFonts w:asciiTheme="majorEastAsia" w:eastAsiaTheme="majorEastAsia" w:hAnsiTheme="majorEastAsia" w:cs="Times New Roman" w:hint="eastAsia"/>
          <w:kern w:val="0"/>
        </w:rPr>
        <w:t xml:space="preserve">委員長　　池　部　　純　政 </w:t>
      </w:r>
      <w:r w:rsidRPr="00B504F7">
        <w:rPr>
          <w:rFonts w:asciiTheme="majorEastAsia" w:eastAsiaTheme="majorEastAsia" w:hAnsiTheme="majorEastAsia" w:cs="Times New Roman"/>
          <w:kern w:val="0"/>
        </w:rPr>
        <w:t xml:space="preserve">         </w:t>
      </w:r>
    </w:p>
    <w:p w14:paraId="44C224C6" w14:textId="73B80100" w:rsidR="003C7D24" w:rsidRPr="00B504F7" w:rsidRDefault="00780B9A" w:rsidP="00780B9A">
      <w:pPr>
        <w:widowControl/>
        <w:jc w:val="right"/>
        <w:rPr>
          <w:rFonts w:asciiTheme="majorEastAsia" w:eastAsiaTheme="majorEastAsia" w:hAnsiTheme="majorEastAsia" w:cs="Times New Roman"/>
          <w:kern w:val="0"/>
        </w:rPr>
      </w:pPr>
      <w:r w:rsidRPr="00B504F7">
        <w:rPr>
          <w:rFonts w:asciiTheme="majorEastAsia" w:eastAsiaTheme="majorEastAsia" w:hAnsiTheme="majorEastAsia" w:cs="Times New Roman" w:hint="eastAsia"/>
          <w:kern w:val="0"/>
        </w:rPr>
        <w:t xml:space="preserve">E-Mail　</w:t>
      </w:r>
      <w:hyperlink r:id="rId7" w:history="1">
        <w:r w:rsidRPr="00B504F7">
          <w:rPr>
            <w:rStyle w:val="a3"/>
            <w:rFonts w:asciiTheme="majorEastAsia" w:eastAsiaTheme="majorEastAsia" w:hAnsiTheme="majorEastAsia" w:cs="Times New Roman" w:hint="eastAsia"/>
            <w:color w:val="auto"/>
            <w:kern w:val="0"/>
          </w:rPr>
          <w:t>j</w:t>
        </w:r>
        <w:r w:rsidRPr="00B504F7">
          <w:rPr>
            <w:rStyle w:val="a3"/>
            <w:rFonts w:asciiTheme="majorEastAsia" w:eastAsiaTheme="majorEastAsia" w:hAnsiTheme="majorEastAsia" w:cs="Times New Roman"/>
            <w:color w:val="auto"/>
            <w:kern w:val="0"/>
          </w:rPr>
          <w:t>pa.classification@gmail.com</w:t>
        </w:r>
      </w:hyperlink>
    </w:p>
    <w:p w14:paraId="11546012" w14:textId="77777777" w:rsidR="00780B9A" w:rsidRPr="00B504F7" w:rsidRDefault="00780B9A" w:rsidP="00E30792">
      <w:pPr>
        <w:widowControl/>
        <w:jc w:val="left"/>
        <w:rPr>
          <w:rFonts w:asciiTheme="majorEastAsia" w:eastAsiaTheme="majorEastAsia" w:hAnsiTheme="majorEastAsia" w:cs="Times New Roman"/>
          <w:kern w:val="0"/>
        </w:rPr>
      </w:pPr>
    </w:p>
    <w:sectPr w:rsidR="00780B9A" w:rsidRPr="00B504F7" w:rsidSect="00780B9A">
      <w:footerReference w:type="default" r:id="rId8"/>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7073A" w14:textId="77777777" w:rsidR="004C6A60" w:rsidRDefault="004C6A60" w:rsidP="00780B9A">
      <w:r>
        <w:separator/>
      </w:r>
    </w:p>
  </w:endnote>
  <w:endnote w:type="continuationSeparator" w:id="0">
    <w:p w14:paraId="13B1628D" w14:textId="77777777" w:rsidR="004C6A60" w:rsidRDefault="004C6A60" w:rsidP="0078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83033" w14:textId="273DFBB5" w:rsidR="00780B9A" w:rsidRDefault="00780B9A" w:rsidP="00780B9A">
    <w:pPr>
      <w:pStyle w:val="a9"/>
      <w:jc w:val="center"/>
    </w:pPr>
    <w:r>
      <w:rPr>
        <w:rFonts w:hint="eastAsia"/>
      </w:rPr>
      <w:t>一般社団法人　日本パラ陸上競技連盟　クラス分け委員会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39301" w14:textId="77777777" w:rsidR="004C6A60" w:rsidRDefault="004C6A60" w:rsidP="00780B9A">
      <w:r>
        <w:separator/>
      </w:r>
    </w:p>
  </w:footnote>
  <w:footnote w:type="continuationSeparator" w:id="0">
    <w:p w14:paraId="31C0D5BC" w14:textId="77777777" w:rsidR="004C6A60" w:rsidRDefault="004C6A60" w:rsidP="00780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99"/>
    <w:rsid w:val="00165894"/>
    <w:rsid w:val="002617DF"/>
    <w:rsid w:val="0026531D"/>
    <w:rsid w:val="003C7D24"/>
    <w:rsid w:val="004C6A60"/>
    <w:rsid w:val="005A1764"/>
    <w:rsid w:val="005C7794"/>
    <w:rsid w:val="005F5366"/>
    <w:rsid w:val="00713142"/>
    <w:rsid w:val="00780B9A"/>
    <w:rsid w:val="008B5120"/>
    <w:rsid w:val="00955C99"/>
    <w:rsid w:val="00A836CE"/>
    <w:rsid w:val="00B504F7"/>
    <w:rsid w:val="00B763EB"/>
    <w:rsid w:val="00CC26B5"/>
    <w:rsid w:val="00D66757"/>
    <w:rsid w:val="00D768E6"/>
    <w:rsid w:val="00E30792"/>
    <w:rsid w:val="00E338C0"/>
    <w:rsid w:val="00FD2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3BC4A7F"/>
  <w14:defaultImageDpi w14:val="300"/>
  <w15:docId w15:val="{9362F645-31E2-4ABF-9760-C4931797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0792"/>
    <w:rPr>
      <w:color w:val="0000FF" w:themeColor="hyperlink"/>
      <w:u w:val="single"/>
    </w:rPr>
  </w:style>
  <w:style w:type="table" w:styleId="a4">
    <w:name w:val="Table Grid"/>
    <w:basedOn w:val="a1"/>
    <w:uiPriority w:val="59"/>
    <w:rsid w:val="00165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unhideWhenUsed/>
    <w:rsid w:val="005A1764"/>
    <w:rPr>
      <w:rFonts w:asciiTheme="majorEastAsia" w:eastAsiaTheme="majorEastAsia" w:hAnsiTheme="majorEastAsia" w:cs="Times New Roman"/>
      <w:kern w:val="0"/>
    </w:rPr>
  </w:style>
  <w:style w:type="character" w:customStyle="1" w:styleId="a6">
    <w:name w:val="日付 (文字)"/>
    <w:basedOn w:val="a0"/>
    <w:link w:val="a5"/>
    <w:uiPriority w:val="99"/>
    <w:rsid w:val="005A1764"/>
    <w:rPr>
      <w:rFonts w:asciiTheme="majorEastAsia" w:eastAsiaTheme="majorEastAsia" w:hAnsiTheme="majorEastAsia" w:cs="Times New Roman"/>
      <w:kern w:val="0"/>
    </w:rPr>
  </w:style>
  <w:style w:type="paragraph" w:styleId="a7">
    <w:name w:val="header"/>
    <w:basedOn w:val="a"/>
    <w:link w:val="a8"/>
    <w:uiPriority w:val="99"/>
    <w:unhideWhenUsed/>
    <w:rsid w:val="00780B9A"/>
    <w:pPr>
      <w:tabs>
        <w:tab w:val="center" w:pos="4252"/>
        <w:tab w:val="right" w:pos="8504"/>
      </w:tabs>
      <w:snapToGrid w:val="0"/>
    </w:pPr>
  </w:style>
  <w:style w:type="character" w:customStyle="1" w:styleId="a8">
    <w:name w:val="ヘッダー (文字)"/>
    <w:basedOn w:val="a0"/>
    <w:link w:val="a7"/>
    <w:uiPriority w:val="99"/>
    <w:rsid w:val="00780B9A"/>
  </w:style>
  <w:style w:type="paragraph" w:styleId="a9">
    <w:name w:val="footer"/>
    <w:basedOn w:val="a"/>
    <w:link w:val="aa"/>
    <w:uiPriority w:val="99"/>
    <w:unhideWhenUsed/>
    <w:rsid w:val="00780B9A"/>
    <w:pPr>
      <w:tabs>
        <w:tab w:val="center" w:pos="4252"/>
        <w:tab w:val="right" w:pos="8504"/>
      </w:tabs>
      <w:snapToGrid w:val="0"/>
    </w:pPr>
  </w:style>
  <w:style w:type="character" w:customStyle="1" w:styleId="aa">
    <w:name w:val="フッター (文字)"/>
    <w:basedOn w:val="a0"/>
    <w:link w:val="a9"/>
    <w:uiPriority w:val="99"/>
    <w:rsid w:val="00780B9A"/>
  </w:style>
  <w:style w:type="character" w:customStyle="1" w:styleId="1">
    <w:name w:val="未解決のメンション1"/>
    <w:basedOn w:val="a0"/>
    <w:uiPriority w:val="99"/>
    <w:semiHidden/>
    <w:unhideWhenUsed/>
    <w:rsid w:val="00780B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60451">
      <w:bodyDiv w:val="1"/>
      <w:marLeft w:val="0"/>
      <w:marRight w:val="0"/>
      <w:marTop w:val="0"/>
      <w:marBottom w:val="0"/>
      <w:divBdr>
        <w:top w:val="none" w:sz="0" w:space="0" w:color="auto"/>
        <w:left w:val="none" w:sz="0" w:space="0" w:color="auto"/>
        <w:bottom w:val="none" w:sz="0" w:space="0" w:color="auto"/>
        <w:right w:val="none" w:sz="0" w:space="0" w:color="auto"/>
      </w:divBdr>
    </w:div>
    <w:div w:id="504438730">
      <w:bodyDiv w:val="1"/>
      <w:marLeft w:val="0"/>
      <w:marRight w:val="0"/>
      <w:marTop w:val="0"/>
      <w:marBottom w:val="0"/>
      <w:divBdr>
        <w:top w:val="none" w:sz="0" w:space="0" w:color="auto"/>
        <w:left w:val="none" w:sz="0" w:space="0" w:color="auto"/>
        <w:bottom w:val="none" w:sz="0" w:space="0" w:color="auto"/>
        <w:right w:val="none" w:sz="0" w:space="0" w:color="auto"/>
      </w:divBdr>
    </w:div>
    <w:div w:id="650061136">
      <w:bodyDiv w:val="1"/>
      <w:marLeft w:val="0"/>
      <w:marRight w:val="0"/>
      <w:marTop w:val="0"/>
      <w:marBottom w:val="0"/>
      <w:divBdr>
        <w:top w:val="none" w:sz="0" w:space="0" w:color="auto"/>
        <w:left w:val="none" w:sz="0" w:space="0" w:color="auto"/>
        <w:bottom w:val="none" w:sz="0" w:space="0" w:color="auto"/>
        <w:right w:val="none" w:sz="0" w:space="0" w:color="auto"/>
      </w:divBdr>
    </w:div>
    <w:div w:id="716245639">
      <w:bodyDiv w:val="1"/>
      <w:marLeft w:val="0"/>
      <w:marRight w:val="0"/>
      <w:marTop w:val="0"/>
      <w:marBottom w:val="0"/>
      <w:divBdr>
        <w:top w:val="none" w:sz="0" w:space="0" w:color="auto"/>
        <w:left w:val="none" w:sz="0" w:space="0" w:color="auto"/>
        <w:bottom w:val="none" w:sz="0" w:space="0" w:color="auto"/>
        <w:right w:val="none" w:sz="0" w:space="0" w:color="auto"/>
      </w:divBdr>
    </w:div>
    <w:div w:id="727336783">
      <w:bodyDiv w:val="1"/>
      <w:marLeft w:val="0"/>
      <w:marRight w:val="0"/>
      <w:marTop w:val="0"/>
      <w:marBottom w:val="0"/>
      <w:divBdr>
        <w:top w:val="none" w:sz="0" w:space="0" w:color="auto"/>
        <w:left w:val="none" w:sz="0" w:space="0" w:color="auto"/>
        <w:bottom w:val="none" w:sz="0" w:space="0" w:color="auto"/>
        <w:right w:val="none" w:sz="0" w:space="0" w:color="auto"/>
      </w:divBdr>
    </w:div>
    <w:div w:id="825970305">
      <w:bodyDiv w:val="1"/>
      <w:marLeft w:val="0"/>
      <w:marRight w:val="0"/>
      <w:marTop w:val="0"/>
      <w:marBottom w:val="0"/>
      <w:divBdr>
        <w:top w:val="none" w:sz="0" w:space="0" w:color="auto"/>
        <w:left w:val="none" w:sz="0" w:space="0" w:color="auto"/>
        <w:bottom w:val="none" w:sz="0" w:space="0" w:color="auto"/>
        <w:right w:val="none" w:sz="0" w:space="0" w:color="auto"/>
      </w:divBdr>
    </w:div>
    <w:div w:id="979723527">
      <w:bodyDiv w:val="1"/>
      <w:marLeft w:val="0"/>
      <w:marRight w:val="0"/>
      <w:marTop w:val="0"/>
      <w:marBottom w:val="0"/>
      <w:divBdr>
        <w:top w:val="none" w:sz="0" w:space="0" w:color="auto"/>
        <w:left w:val="none" w:sz="0" w:space="0" w:color="auto"/>
        <w:bottom w:val="none" w:sz="0" w:space="0" w:color="auto"/>
        <w:right w:val="none" w:sz="0" w:space="0" w:color="auto"/>
      </w:divBdr>
    </w:div>
    <w:div w:id="1220246000">
      <w:bodyDiv w:val="1"/>
      <w:marLeft w:val="0"/>
      <w:marRight w:val="0"/>
      <w:marTop w:val="0"/>
      <w:marBottom w:val="0"/>
      <w:divBdr>
        <w:top w:val="none" w:sz="0" w:space="0" w:color="auto"/>
        <w:left w:val="none" w:sz="0" w:space="0" w:color="auto"/>
        <w:bottom w:val="none" w:sz="0" w:space="0" w:color="auto"/>
        <w:right w:val="none" w:sz="0" w:space="0" w:color="auto"/>
      </w:divBdr>
    </w:div>
    <w:div w:id="1474789370">
      <w:bodyDiv w:val="1"/>
      <w:marLeft w:val="0"/>
      <w:marRight w:val="0"/>
      <w:marTop w:val="0"/>
      <w:marBottom w:val="0"/>
      <w:divBdr>
        <w:top w:val="none" w:sz="0" w:space="0" w:color="auto"/>
        <w:left w:val="none" w:sz="0" w:space="0" w:color="auto"/>
        <w:bottom w:val="none" w:sz="0" w:space="0" w:color="auto"/>
        <w:right w:val="none" w:sz="0" w:space="0" w:color="auto"/>
      </w:divBdr>
    </w:div>
    <w:div w:id="1892576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pa.classificatio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aafd.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sugiyama mari</dc:creator>
  <cp:keywords/>
  <dc:description/>
  <cp:lastModifiedBy>石川秀俊</cp:lastModifiedBy>
  <cp:revision>3</cp:revision>
  <dcterms:created xsi:type="dcterms:W3CDTF">2018-04-18T13:20:00Z</dcterms:created>
  <dcterms:modified xsi:type="dcterms:W3CDTF">2018-04-18T13:20:00Z</dcterms:modified>
</cp:coreProperties>
</file>